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be426d1811d049127021f87d9a9802296a484f6"/>
    <w:p>
      <w:pPr>
        <w:pStyle w:val="Heading1"/>
      </w:pPr>
      <w:r>
        <w:t xml:space="preserve">Abstract Academic Document: The Role and Contributions of Physicists in Kazakhstan's Almaty</w:t>
      </w:r>
    </w:p>
    <w:p>
      <w:pPr>
        <w:pStyle w:val="FirstParagraph"/>
      </w:pPr>
      <w:r>
        <w:t xml:space="preserve">The academic discipline of physics has long served as a cornerstone for scientific advancement, innovation, and technological progress. In the context of</w:t>
      </w:r>
      <w:r>
        <w:t xml:space="preserve"> </w:t>
      </w:r>
      <w:r>
        <w:rPr>
          <w:bCs/>
          <w:b/>
        </w:rPr>
        <w:t xml:space="preserve">Kazakhstan Almaty</w:t>
      </w:r>
      <w:r>
        <w:t xml:space="preserve">, a city historically renowned for its intellectual vibrancy and educational institutions, physicists have played a pivotal role in shaping both national and global scientific trajectories. This abstract academic document explores the multifaceted contributions of physicists in</w:t>
      </w:r>
      <w:r>
        <w:t xml:space="preserve"> </w:t>
      </w:r>
      <w:r>
        <w:rPr>
          <w:bCs/>
          <w:b/>
        </w:rPr>
        <w:t xml:space="preserve">Kazakhstan Almaty</w:t>
      </w:r>
      <w:r>
        <w:t xml:space="preserve">, emphasizing their historical significance, current research endeavors, and future potential within the broader framework of Kazakhstan's scientific development.</w:t>
      </w:r>
    </w:p>
    <w:bookmarkStart w:id="20" w:name="X8cc55e9752145370924368aacbd875bca58bcdd"/>
    <w:p>
      <w:pPr>
        <w:pStyle w:val="Heading2"/>
      </w:pPr>
      <w:r>
        <w:t xml:space="preserve">Historical Context and Educational Foundations</w:t>
      </w:r>
    </w:p>
    <w:p>
      <w:pPr>
        <w:pStyle w:val="FirstParagraph"/>
      </w:pPr>
      <w:r>
        <w:rPr>
          <w:bCs/>
          <w:b/>
        </w:rPr>
        <w:t xml:space="preserve">Kazakhstan Almaty</w:t>
      </w:r>
      <w:r>
        <w:t xml:space="preserve">, formerly known as Alma-Ata, has been a hub for higher education and scientific inquiry since the early 20th century. The establishment of the Kazakh National University (KNU), now known as Al-Farabi Kazakh National University, in 1934 marked a critical milestone in the region's academic history. From its inception, KNU's Department of Physics emerged as a breeding ground for talented physicists who would later contribute to national and international scientific communities. During the Soviet era, Almaty became a focal point for theoretical and applied physics research, with notable figures such as</w:t>
      </w:r>
      <w:r>
        <w:t xml:space="preserve"> </w:t>
      </w:r>
      <w:r>
        <w:rPr>
          <w:bCs/>
          <w:b/>
        </w:rPr>
        <w:t xml:space="preserve">Kazakh physicist</w:t>
      </w:r>
      <w:r>
        <w:t xml:space="preserve"> </w:t>
      </w:r>
      <w:r>
        <w:t xml:space="preserve">Makhmutbek Baikulov pioneering work in solid-state physics and materials science.</w:t>
      </w:r>
    </w:p>
    <w:p>
      <w:pPr>
        <w:pStyle w:val="BodyText"/>
      </w:pPr>
      <w:r>
        <w:t xml:space="preserve">The post-Soviet era brought both challenges and opportunities. While Kazakhstan transitioned from a centralized Soviet scientific system to an independent nation,</w:t>
      </w:r>
      <w:r>
        <w:t xml:space="preserve"> </w:t>
      </w:r>
      <w:r>
        <w:rPr>
          <w:bCs/>
          <w:b/>
        </w:rPr>
        <w:t xml:space="preserve">Kazakhstan Almaty</w:t>
      </w:r>
      <w:r>
        <w:t xml:space="preserve"> </w:t>
      </w:r>
      <w:r>
        <w:t xml:space="preserve">retained its status as a scientific epicenter. The city's physicists adapted to new paradigms, leveraging international collaborations and modernizing research infrastructure. Institutions such as the Institute of Physics and Technology under the Kazakhstan Academy of Sciences have continued to foster cutting-edge research in quantum mechanics, nanotechnology, and space physics.</w:t>
      </w:r>
    </w:p>
    <w:bookmarkEnd w:id="20"/>
    <w:bookmarkStart w:id="21" w:name="current-research-contributions"/>
    <w:p>
      <w:pPr>
        <w:pStyle w:val="Heading2"/>
      </w:pPr>
      <w:r>
        <w:t xml:space="preserve">Current Research Contributions</w:t>
      </w:r>
    </w:p>
    <w:p>
      <w:pPr>
        <w:pStyle w:val="FirstParagraph"/>
      </w:pPr>
      <w:r>
        <w:t xml:space="preserve">Today,</w:t>
      </w:r>
      <w:r>
        <w:t xml:space="preserve"> </w:t>
      </w:r>
      <w:r>
        <w:rPr>
          <w:bCs/>
          <w:b/>
        </w:rPr>
        <w:t xml:space="preserve">Kazakhstan Almaty</w:t>
      </w:r>
      <w:r>
        <w:t xml:space="preserve"> </w:t>
      </w:r>
      <w:r>
        <w:t xml:space="preserve">is home to a dynamic community of physicists engaged in diverse fields. One prominent area is</w:t>
      </w:r>
      <w:r>
        <w:t xml:space="preserve"> </w:t>
      </w:r>
      <w:r>
        <w:rPr>
          <w:iCs/>
          <w:i/>
        </w:rPr>
        <w:t xml:space="preserve">nuclear physics</w:t>
      </w:r>
      <w:r>
        <w:t xml:space="preserve">, where researchers at the Kazakhstan Institute of Physics and Technology have contributed to global efforts in nuclear energy safety and radiation protection. These studies are particularly relevant given Kazakhstan's role as a former nuclear test site under the Soviet Union, with ongoing initiatives to monitor environmental contamination and develop sustainable energy solutions.</w:t>
      </w:r>
    </w:p>
    <w:p>
      <w:pPr>
        <w:pStyle w:val="BodyText"/>
      </w:pPr>
      <w:r>
        <w:t xml:space="preserve">Another key domain is</w:t>
      </w:r>
      <w:r>
        <w:t xml:space="preserve"> </w:t>
      </w:r>
      <w:r>
        <w:rPr>
          <w:iCs/>
          <w:i/>
        </w:rPr>
        <w:t xml:space="preserve">quantum computing and information theory</w:t>
      </w:r>
      <w:r>
        <w:t xml:space="preserve">. Almaty-based physicists have collaborated with international institutions to explore quantum algorithms and secure communication systems. For instance, researchers at Al-Farabi KNU have published studies on quantum entanglement applications in cryptography, aligning with global trends toward quantum-safe technologies.</w:t>
      </w:r>
    </w:p>
    <w:p>
      <w:pPr>
        <w:pStyle w:val="BodyText"/>
      </w:pPr>
      <w:r>
        <w:t xml:space="preserve">Furthermore,</w:t>
      </w:r>
      <w:r>
        <w:t xml:space="preserve"> </w:t>
      </w:r>
      <w:r>
        <w:rPr>
          <w:bCs/>
          <w:b/>
        </w:rPr>
        <w:t xml:space="preserve">Kazakhstan Almaty</w:t>
      </w:r>
      <w:r>
        <w:t xml:space="preserve"> </w:t>
      </w:r>
      <w:r>
        <w:t xml:space="preserve">has emerged as a regional leader in</w:t>
      </w:r>
      <w:r>
        <w:t xml:space="preserve"> </w:t>
      </w:r>
      <w:r>
        <w:rPr>
          <w:iCs/>
          <w:i/>
        </w:rPr>
        <w:t xml:space="preserve">materiomics and materials engineering</w:t>
      </w:r>
      <w:r>
        <w:t xml:space="preserve">. Physicists at local universities and research centers are investigating novel materials for energy storage, such as perovskite solar cells and graphene-based composites. These innovations are crucial for Kazakhstan's goal to transition toward renewable energy sources while reducing reliance on fossil fuels.</w:t>
      </w:r>
    </w:p>
    <w:bookmarkEnd w:id="21"/>
    <w:bookmarkStart w:id="22" w:name="Xdfca9045a7e6988969cc5e255ecd8d6a613579a"/>
    <w:p>
      <w:pPr>
        <w:pStyle w:val="Heading2"/>
      </w:pPr>
      <w:r>
        <w:t xml:space="preserve">Interdisciplinary Collaboration and Global Partnerships</w:t>
      </w:r>
    </w:p>
    <w:p>
      <w:pPr>
        <w:pStyle w:val="FirstParagraph"/>
      </w:pPr>
      <w:r>
        <w:t xml:space="preserve">The role of</w:t>
      </w:r>
      <w:r>
        <w:t xml:space="preserve"> </w:t>
      </w:r>
      <w:r>
        <w:rPr>
          <w:bCs/>
          <w:b/>
        </w:rPr>
        <w:t xml:space="preserve">Kazakhstan Almaty</w:t>
      </w:r>
      <w:r>
        <w:t xml:space="preserve">'s physicists extends beyond national boundaries. Through partnerships with institutions such as CERN, the European Organization for Nuclear Research, and the International Space University, Almaty-based researchers have participated in high-energy physics experiments and space exploration projects. These collaborations underscore Kazakhstan's commitment to fostering a globally connected scientific community.</w:t>
      </w:r>
    </w:p>
    <w:p>
      <w:pPr>
        <w:pStyle w:val="BodyText"/>
      </w:pPr>
      <w:r>
        <w:t xml:space="preserve">Additionally,</w:t>
      </w:r>
      <w:r>
        <w:t xml:space="preserve"> </w:t>
      </w:r>
      <w:r>
        <w:rPr>
          <w:bCs/>
          <w:b/>
        </w:rPr>
        <w:t xml:space="preserve">Kazakhstan Almaty</w:t>
      </w:r>
      <w:r>
        <w:t xml:space="preserve"> </w:t>
      </w:r>
      <w:r>
        <w:t xml:space="preserve">hosts international conferences such as the "International Conference on Advanced Materials and Nanotechnology" (ICAMN), which attract physicists from across Central Asia, Europe, and North America. Such events provide platforms for knowledge exchange, mentorship programs for young scientists, and funding opportunities for collaborative research projects.</w:t>
      </w:r>
    </w:p>
    <w:bookmarkEnd w:id="22"/>
    <w:bookmarkStart w:id="23" w:name="Xb61f93016745f74b26e4b26070891c188476c1e"/>
    <w:p>
      <w:pPr>
        <w:pStyle w:val="Heading2"/>
      </w:pPr>
      <w:r>
        <w:t xml:space="preserve">Educational Initiatives and Youth Engagement</w:t>
      </w:r>
    </w:p>
    <w:p>
      <w:pPr>
        <w:pStyle w:val="FirstParagraph"/>
      </w:pPr>
      <w:r>
        <w:t xml:space="preserve">Recognizing the importance of nurturing future generations of physicists,</w:t>
      </w:r>
      <w:r>
        <w:t xml:space="preserve"> </w:t>
      </w:r>
      <w:r>
        <w:rPr>
          <w:bCs/>
          <w:b/>
        </w:rPr>
        <w:t xml:space="preserve">Kazakhstan Almaty</w:t>
      </w:r>
      <w:r>
        <w:t xml:space="preserve"> </w:t>
      </w:r>
      <w:r>
        <w:t xml:space="preserve">has invested in educational programs that integrate physics with technology and engineering. Universities such as Al-Farabi KNU offer specialized tracks in theoretical physics, computational modeling, and experimental techniques. Moreover, initiatives like the "Physics Olympiad for Youth" and outreach programs through science museums have inspired young Kazakhstani students to pursue careers in physics.</w:t>
      </w:r>
    </w:p>
    <w:p>
      <w:pPr>
        <w:pStyle w:val="BodyText"/>
      </w:pPr>
      <w:r>
        <w:t xml:space="preserve">The government's "National Plan for Science and Technology Development 2030" further emphasizes the need for interdisciplinary education in physics, aiming to produce scientists capable of addressing challenges such as climate change, energy security, and digital transformation. Physicists in Almaty are at the forefront of implementing this vision through curriculum reforms and industry partnerships.</w:t>
      </w:r>
    </w:p>
    <w:bookmarkEnd w:id="23"/>
    <w:bookmarkStart w:id="24" w:name="challenges-and-future-prospects"/>
    <w:p>
      <w:pPr>
        <w:pStyle w:val="Heading2"/>
      </w:pPr>
      <w:r>
        <w:t xml:space="preserve">Challenges and Future Prospects</w:t>
      </w:r>
    </w:p>
    <w:p>
      <w:pPr>
        <w:pStyle w:val="FirstParagraph"/>
      </w:pPr>
      <w:r>
        <w:t xml:space="preserve">Despite its achievements,</w:t>
      </w:r>
      <w:r>
        <w:t xml:space="preserve"> </w:t>
      </w:r>
      <w:r>
        <w:rPr>
          <w:bCs/>
          <w:b/>
        </w:rPr>
        <w:t xml:space="preserve">Kazakhstan Almaty</w:t>
      </w:r>
      <w:r>
        <w:t xml:space="preserve">'s physics community faces challenges such as funding constraints, brain drain, and limited access to advanced laboratory equipment. However, recent investments in infrastructure—such as the construction of the Almaty Research Center for Advanced Technologies (ARCAT)—signal a commitment to overcoming these barriers.</w:t>
      </w:r>
    </w:p>
    <w:p>
      <w:pPr>
        <w:pStyle w:val="BodyText"/>
      </w:pPr>
      <w:r>
        <w:t xml:space="preserve">The future of physics in</w:t>
      </w:r>
      <w:r>
        <w:t xml:space="preserve"> </w:t>
      </w:r>
      <w:r>
        <w:rPr>
          <w:bCs/>
          <w:b/>
        </w:rPr>
        <w:t xml:space="preserve">Kazakhstan Almaty</w:t>
      </w:r>
      <w:r>
        <w:t xml:space="preserve"> </w:t>
      </w:r>
      <w:r>
        <w:t xml:space="preserve">appears promising. With ongoing research in quantum technologies, sustainable materials, and space science, physicists here are well-positioned to contribute to global scientific progress. Moreover, the city's strategic location as a bridge between Europe and Asia offers unique opportunities for cross-border collaboration and innovation.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stands as a testament to the enduring impact of physicists in shaping scientific landscapes. From its historical roots in Soviet-era research to its contemporary role as a hub for quantum computing and materials science, the city's physicists continue to drive innovation. As Kazakhstan embraces its post-Soviet identity and global aspirations,</w:t>
      </w:r>
      <w:r>
        <w:t xml:space="preserve"> </w:t>
      </w:r>
      <w:r>
        <w:rPr>
          <w:bCs/>
          <w:b/>
        </w:rPr>
        <w:t xml:space="preserve">Kazakhstan Almaty</w:t>
      </w:r>
      <w:r>
        <w:t xml:space="preserve"> </w:t>
      </w:r>
      <w:r>
        <w:t xml:space="preserve">will remain a vital center for academic excellence, technological advancement, and international collaboration in physics.</w:t>
      </w:r>
    </w:p>
    <w:p>
      <w:pPr>
        <w:pStyle w:val="BodyText"/>
      </w:pPr>
      <w:r>
        <w:t xml:space="preserve">This abstract academic document highlights the integral role of</w:t>
      </w:r>
      <w:r>
        <w:t xml:space="preserve"> </w:t>
      </w:r>
      <w:r>
        <w:rPr>
          <w:bCs/>
          <w:b/>
        </w:rPr>
        <w:t xml:space="preserve">Physicist</w:t>
      </w:r>
      <w:r>
        <w:t xml:space="preserve">s in</w:t>
      </w:r>
      <w:r>
        <w:t xml:space="preserve"> </w:t>
      </w:r>
      <w:r>
        <w:rPr>
          <w:bCs/>
          <w:b/>
        </w:rPr>
        <w:t xml:space="preserve">Kazakhstan Almaty</w:t>
      </w:r>
      <w:r>
        <w:t xml:space="preserve">, illustrating their contributions to science, education, and societal development. Their work not only enriches the region's intellectual heritage but also positions Kazakhstan as a rising force in the global scientific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Kazakhstan Almaty</dc:title>
  <dc:creator/>
  <dc:language>en</dc:language>
  <cp:keywords/>
  <dcterms:created xsi:type="dcterms:W3CDTF">2026-07-20T10:34:05Z</dcterms:created>
  <dcterms:modified xsi:type="dcterms:W3CDTF">2026-07-20T10:34:05Z</dcterms:modified>
</cp:coreProperties>
</file>

<file path=docProps/custom.xml><?xml version="1.0" encoding="utf-8"?>
<Properties xmlns="http://schemas.openxmlformats.org/officeDocument/2006/custom-properties" xmlns:vt="http://schemas.openxmlformats.org/officeDocument/2006/docPropsVTypes"/>
</file>