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4" w:name="X3c458cacc2b88cc3a9d1504004bd0cfaaf54371"/>
    <w:p>
      <w:pPr>
        <w:pStyle w:val="Heading1"/>
      </w:pPr>
      <w:r>
        <w:t xml:space="preserve">Abstract Academic: The Role of Physicist in Mexico City, Mexico</w:t>
      </w:r>
    </w:p>
    <w:p>
      <w:pPr>
        <w:pStyle w:val="FirstParagraph"/>
      </w:pPr>
      <w:r>
        <w:rPr>
          <w:bCs/>
          <w:b/>
        </w:rPr>
        <w:t xml:space="preserve">Introduction:</w:t>
      </w:r>
      <w:r>
        <w:t xml:space="preserve"> </w:t>
      </w:r>
      <w:r>
        <w:t xml:space="preserve">In the dynamic academic and scientific landscape of Mexico City, the role of a physicist stands as a cornerstone for innovation, education, and technological advancement. As one of the most populous cities in Latin America and a hub for higher education and research in Mexico, Mexico City provides an unparalleled environment for physicists to contribute to both national and global scientific endeavors. This abstract academic document explores the significance of physicists within this urban setting, highlighting their contributions to academia, industry, and society while emphasizing the unique context of</w:t>
      </w:r>
      <w:r>
        <w:t xml:space="preserve"> </w:t>
      </w:r>
      <w:r>
        <w:rPr>
          <w:iCs/>
          <w:i/>
        </w:rPr>
        <w:t xml:space="preserve">Mexico Mexico City</w:t>
      </w:r>
      <w:r>
        <w:t xml:space="preserve"> </w:t>
      </w:r>
      <w:r>
        <w:t xml:space="preserve">as a center for scientific progress.</w:t>
      </w:r>
    </w:p>
    <w:bookmarkStart w:id="20" w:name="Xf3f4f3e0309b67b417ec02518cad893cdbc18fd"/>
    <w:p>
      <w:pPr>
        <w:pStyle w:val="Heading2"/>
      </w:pPr>
      <w:r>
        <w:t xml:space="preserve">The Physicist in Mexico City: A Multifaceted Contribution</w:t>
      </w:r>
    </w:p>
    <w:p>
      <w:pPr>
        <w:pStyle w:val="FirstParagraph"/>
      </w:pPr>
      <w:r>
        <w:rPr>
          <w:bCs/>
          <w:b/>
        </w:rPr>
        <w:t xml:space="preserve">Academic Leadership:</w:t>
      </w:r>
      <w:r>
        <w:t xml:space="preserve"> </w:t>
      </w:r>
      <w:r>
        <w:t xml:space="preserve">Mexico City is home to prestigious institutions such as the National Autonomous University of Mexico (UNAM), the Mexican Institute of Social Security (IMSS), and the Center for Research and Advanced Studies of the National Polytechnic Institute (CINVESTAV). These institutions have long been magnets for physicists, both nationally and internationally. The presence of world-class research centers, such as the National Laboratory for High Energy Physics (Laboratorio Nacional de Aceleradores) at UNAM, underscores Mexico City’s role as a nexus for theoretical and experimental physics. Physicists in these environments not only conduct groundbreaking research but also mentor the next generation of scientists, ensuring continuity in Mexico’s scientific heritage.</w:t>
      </w:r>
    </w:p>
    <w:p>
      <w:pPr>
        <w:pStyle w:val="BodyText"/>
      </w:pPr>
      <w:r>
        <w:rPr>
          <w:bCs/>
          <w:b/>
        </w:rPr>
        <w:t xml:space="preserve">Technological Innovation:</w:t>
      </w:r>
      <w:r>
        <w:t xml:space="preserve"> </w:t>
      </w:r>
      <w:r>
        <w:t xml:space="preserve">The application of physics principles in Mexico City extends beyond academia into industry and technology. From quantum computing initiatives to renewable energy solutions, physicists in the city are at the forefront of addressing global challenges. For example, collaborations between UNAM and private-sector firms have led to advancements in solar energy systems tailored for Mexico’s climate. Additionally, researchers at CINVESTAV have pioneered developments in nanotechnology, with potential applications ranging from medical diagnostics to environmental sustainability. These contributions exemplify how physicists in</w:t>
      </w:r>
      <w:r>
        <w:t xml:space="preserve"> </w:t>
      </w:r>
      <w:r>
        <w:rPr>
          <w:iCs/>
          <w:i/>
        </w:rPr>
        <w:t xml:space="preserve">Mexico Mexico City</w:t>
      </w:r>
      <w:r>
        <w:t xml:space="preserve"> </w:t>
      </w:r>
      <w:r>
        <w:t xml:space="preserve">bridge the gap between theoretical knowledge and real-world solutions.</w:t>
      </w:r>
    </w:p>
    <w:bookmarkEnd w:id="20"/>
    <w:bookmarkStart w:id="21" w:name="X1b505bc3ee4a3a438355eadd4eec61329cbb229"/>
    <w:p>
      <w:pPr>
        <w:pStyle w:val="Heading2"/>
      </w:pPr>
      <w:r>
        <w:t xml:space="preserve">Educational Impact and Community Engagement</w:t>
      </w:r>
    </w:p>
    <w:p>
      <w:pPr>
        <w:pStyle w:val="FirstParagraph"/>
      </w:pPr>
      <w:r>
        <w:rPr>
          <w:bCs/>
          <w:b/>
        </w:rPr>
        <w:t xml:space="preserve">Physics Education in Mexico City:</w:t>
      </w:r>
      <w:r>
        <w:t xml:space="preserve"> </w:t>
      </w:r>
      <w:r>
        <w:t xml:space="preserve">The city’s commitment to fostering a culture of scientific inquiry is evident in its robust educational programs. Institutions like the National School of Physical Sciences (ENFIS) at UNAM offer rigorous curricula that prepare students for careers in physics, engineering, and related fields. Furthermore, public outreach initiatives led by physicists in Mexico City—such as science festivals, workshops for high school students, and collaborations with museums like the Museo de Ciencias y Tecnología—have demystified complex concepts and inspired young minds to pursue STEM disciplines. These efforts align with national goals to increase scientific literacy and diversify the talent pool in physics.</w:t>
      </w:r>
    </w:p>
    <w:p>
      <w:pPr>
        <w:pStyle w:val="BodyText"/>
      </w:pPr>
      <w:r>
        <w:rPr>
          <w:bCs/>
          <w:b/>
        </w:rPr>
        <w:t xml:space="preserve">Community-Driven Research:</w:t>
      </w:r>
      <w:r>
        <w:t xml:space="preserve"> </w:t>
      </w:r>
      <w:r>
        <w:t xml:space="preserve">Physicists in Mexico City often engage with local communities through projects that address regional challenges. For instance, research on seismic activity and urban infrastructure resilience has been critical for a city prone to earthquakes. Physicists working at institutions like the National Institute of Geology (INGEOMINAS) collaborate with engineers and policymakers to develop early warning systems and disaster preparedness strategies. Such interdisciplinary work highlights the societal value of physics in</w:t>
      </w:r>
      <w:r>
        <w:t xml:space="preserve"> </w:t>
      </w:r>
      <w:r>
        <w:rPr>
          <w:iCs/>
          <w:i/>
        </w:rPr>
        <w:t xml:space="preserve">Mexico Mexico City</w:t>
      </w:r>
      <w:r>
        <w:t xml:space="preserve">, where scientific expertise directly informs public safety and urban planning.</w:t>
      </w:r>
    </w:p>
    <w:bookmarkEnd w:id="21"/>
    <w:bookmarkStart w:id="22" w:name="global-collaboration-and-challenges"/>
    <w:p>
      <w:pPr>
        <w:pStyle w:val="Heading2"/>
      </w:pPr>
      <w:r>
        <w:t xml:space="preserve">Global Collaboration and Challenges</w:t>
      </w:r>
    </w:p>
    <w:p>
      <w:pPr>
        <w:pStyle w:val="FirstParagraph"/>
      </w:pPr>
      <w:r>
        <w:rPr>
          <w:bCs/>
          <w:b/>
        </w:rPr>
        <w:t xml:space="preserve">International Partnerships:</w:t>
      </w:r>
      <w:r>
        <w:t xml:space="preserve"> </w:t>
      </w:r>
      <w:r>
        <w:t xml:space="preserve">Mexico City’s physicists are actively involved in global scientific networks. Institutions like the Laboratorio de Física de Altas Energías (LFAE) at UNAM participate in international collaborations, including the Large Hadron Collider (LHC) project at CERN. These partnerships enable Mexican physicists to contribute to cutting-edge research on topics such as particle physics and cosmology while fostering cross-border knowledge exchange. The city’s strategic location also positions it as a regional hub for Latin American scientific cooperation, with events like the International Physics Olympiad often hosted in Mexico City.</w:t>
      </w:r>
    </w:p>
    <w:p>
      <w:pPr>
        <w:pStyle w:val="BodyText"/>
      </w:pPr>
      <w:r>
        <w:rPr>
          <w:bCs/>
          <w:b/>
        </w:rPr>
        <w:t xml:space="preserve">Challenges and Opportunities:</w:t>
      </w:r>
      <w:r>
        <w:t xml:space="preserve"> </w:t>
      </w:r>
      <w:r>
        <w:t xml:space="preserve">Despite its strengths, the role of physicists in</w:t>
      </w:r>
      <w:r>
        <w:t xml:space="preserve"> </w:t>
      </w:r>
      <w:r>
        <w:rPr>
          <w:iCs/>
          <w:i/>
        </w:rPr>
        <w:t xml:space="preserve">Mexico Mexico City</w:t>
      </w:r>
      <w:r>
        <w:t xml:space="preserve"> </w:t>
      </w:r>
      <w:r>
        <w:t xml:space="preserve">faces challenges such as funding constraints and competition for resources. However, recent government initiatives—such as the National Council of Science and Technology (CONACyT) grants—have bolstered support for research. Additionally, private sector investments in tech startups focused on AI, quantum technologies, and clean energy are creating new avenues for physicists to innovate. The city’s diverse population also brings a unique perspective to scientific inquiry, enriching the field with interdisciplinary approaches.</w:t>
      </w:r>
    </w:p>
    <w:bookmarkEnd w:id="22"/>
    <w:bookmarkStart w:id="23" w:name="X28f2467cdd7cf8b7edbf0fa0ab03c35c102fa2b"/>
    <w:p>
      <w:pPr>
        <w:pStyle w:val="Heading2"/>
      </w:pPr>
      <w:r>
        <w:t xml:space="preserve">Conclusion: The Future of Physics in Mexico City</w:t>
      </w:r>
    </w:p>
    <w:p>
      <w:pPr>
        <w:pStyle w:val="FirstParagraph"/>
      </w:pPr>
      <w:r>
        <w:rPr>
          <w:bCs/>
          <w:b/>
        </w:rPr>
        <w:t xml:space="preserve">Synthesis:</w:t>
      </w:r>
      <w:r>
        <w:t xml:space="preserve"> </w:t>
      </w:r>
      <w:r>
        <w:t xml:space="preserve">In summary, the physicist in</w:t>
      </w:r>
      <w:r>
        <w:t xml:space="preserve"> </w:t>
      </w:r>
      <w:r>
        <w:rPr>
          <w:iCs/>
          <w:i/>
        </w:rPr>
        <w:t xml:space="preserve">Mexico Mexico City</w:t>
      </w:r>
      <w:r>
        <w:t xml:space="preserve"> </w:t>
      </w:r>
      <w:r>
        <w:t xml:space="preserve">plays a pivotal role as both a scholar and a catalyst for societal progress. From leading research at premier institutions to engaging with communities and fostering international collaborations, these professionals embody the spirit of academic excellence and practical application. As Mexico City continues to grow as a global scientific center, the contributions of physicists will remain indispensable in shaping its future. By investing in education, infrastructure, and interdisciplinary research,</w:t>
      </w:r>
      <w:r>
        <w:t xml:space="preserve"> </w:t>
      </w:r>
      <w:r>
        <w:rPr>
          <w:iCs/>
          <w:i/>
        </w:rPr>
        <w:t xml:space="preserve">Mexico Mexico City</w:t>
      </w:r>
      <w:r>
        <w:t xml:space="preserve"> </w:t>
      </w:r>
      <w:r>
        <w:t xml:space="preserve">can further solidify its reputation as a beacon for physics innovation in Latin America and beyond.</w:t>
      </w:r>
    </w:p>
    <w:p>
      <w:pPr>
        <w:pStyle w:val="BodyText"/>
      </w:pPr>
      <w:r>
        <w:rPr>
          <w:bCs/>
          <w:b/>
        </w:rPr>
        <w:t xml:space="preserve">Keywords:</w:t>
      </w:r>
      <w:r>
        <w:t xml:space="preserve"> </w:t>
      </w:r>
      <w:r>
        <w:t xml:space="preserve">Abstract academic, Physicist, Mexico Mexico City.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 in Mexico City</dc:title>
  <dc:creator/>
  <dc:language>en</dc:language>
  <cp:keywords/>
  <dcterms:created xsi:type="dcterms:W3CDTF">2026-07-20T23:25:37Z</dcterms:created>
  <dcterms:modified xsi:type="dcterms:W3CDTF">2026-07-20T23:25:37Z</dcterms:modified>
</cp:coreProperties>
</file>

<file path=docProps/custom.xml><?xml version="1.0" encoding="utf-8"?>
<Properties xmlns="http://schemas.openxmlformats.org/officeDocument/2006/custom-properties" xmlns:vt="http://schemas.openxmlformats.org/officeDocument/2006/docPropsVTypes"/>
</file>