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9" w:name="Xffc3e7f0bcf6601e5854c0796ec48c5d888f00f"/>
    <w:p>
      <w:pPr>
        <w:pStyle w:val="Heading2"/>
      </w:pPr>
      <w:r>
        <w:t xml:space="preserve">Abstract Academic Document on the Role of a Physicist in New Zealand Auckland</w:t>
      </w:r>
    </w:p>
    <w:p>
      <w:pPr>
        <w:pStyle w:val="FirstParagraph"/>
      </w:pPr>
      <w:r>
        <w:t xml:space="preserve">In the dynamic academic landscape of New Zealand’s Auckland, the contributions of a Physicist are pivotal in advancing scientific knowledge and fostering interdisciplinary innovation. This abstract explores the multifaceted role of a physicist within this region, emphasizing their impact on education, research, and technological development. Given Auckland’s status as a hub for higher education and cutting-edge research institutions such as the University of Auckland and Victoria University of Wellington, the work of physicists here is not only academically rigorous but also deeply intertwined with addressing global challenges through localized solutions.</w:t>
      </w:r>
    </w:p>
    <w:bookmarkStart w:id="20" w:name="X58bef732cd2a4eefe62a5683490f825c821bc2a"/>
    <w:p>
      <w:pPr>
        <w:pStyle w:val="Heading3"/>
      </w:pPr>
      <w:r>
        <w:t xml:space="preserve">Contextual Relevance of Physics in New Zealand Auckland</w:t>
      </w:r>
    </w:p>
    <w:p>
      <w:pPr>
        <w:pStyle w:val="FirstParagraph"/>
      </w:pPr>
      <w:r>
        <w:t xml:space="preserve">New Zealand, particularly its largest city, Auckland, has emerged as a critical player in the global scientific community. The Physicist’s role in this region is amplified by the unique geographical and environmental factors that influence research priorities. From studying seismic activity along tectonic plate boundaries to exploring renewable energy solutions for sustainable development, physicists in Auckland contribute to addressing both local and international issues. This academic environment encourages collaboration between institutions, industries, and government bodies to drive innovation.</w:t>
      </w:r>
    </w:p>
    <w:bookmarkEnd w:id="20"/>
    <w:bookmarkStart w:id="21" w:name="X44a42992e3e16a5271567409155456c3ead108d"/>
    <w:p>
      <w:pPr>
        <w:pStyle w:val="Heading3"/>
      </w:pPr>
      <w:r>
        <w:t xml:space="preserve">Key Research Areas of a Physicist in Auckland</w:t>
      </w:r>
    </w:p>
    <w:p>
      <w:pPr>
        <w:pStyle w:val="FirstParagraph"/>
      </w:pPr>
      <w:r>
        <w:t xml:space="preserve">A physicist in New Zealand’s Auckland is engaged in diverse research domains that reflect the region’s scientific strengths. These include:</w:t>
      </w:r>
    </w:p>
    <w:p>
      <w:pPr>
        <w:numPr>
          <w:ilvl w:val="0"/>
          <w:numId w:val="1001"/>
        </w:numPr>
        <w:pStyle w:val="Compact"/>
      </w:pPr>
      <w:r>
        <w:rPr>
          <w:bCs/>
          <w:b/>
        </w:rPr>
        <w:t xml:space="preserve">Quantum Physics and Nanotechnology:</w:t>
      </w:r>
      <w:r>
        <w:t xml:space="preserve"> </w:t>
      </w:r>
      <w:r>
        <w:t xml:space="preserve">Researchers at institutions like the University of Auckland are pioneering studies in quantum computing and nanomaterials, positioning New Zealand as a leader in emerging technologies.</w:t>
      </w:r>
    </w:p>
    <w:p>
      <w:pPr>
        <w:numPr>
          <w:ilvl w:val="0"/>
          <w:numId w:val="1001"/>
        </w:numPr>
        <w:pStyle w:val="Compact"/>
      </w:pPr>
      <w:r>
        <w:rPr>
          <w:bCs/>
          <w:b/>
        </w:rPr>
        <w:t xml:space="preserve">Astronomy and Space Science:</w:t>
      </w:r>
      <w:r>
        <w:t xml:space="preserve"> </w:t>
      </w:r>
      <w:r>
        <w:t xml:space="preserve">Collaborations with international observatories, such as the South Pole Telescope, allow physicists to contribute to astrophysical research while leveraging Auckland’s proximity to global scientific networks.</w:t>
      </w:r>
    </w:p>
    <w:p>
      <w:pPr>
        <w:numPr>
          <w:ilvl w:val="0"/>
          <w:numId w:val="1001"/>
        </w:numPr>
        <w:pStyle w:val="Compact"/>
      </w:pPr>
      <w:r>
        <w:rPr>
          <w:bCs/>
          <w:b/>
        </w:rPr>
        <w:t xml:space="preserve">Environmental Physics:</w:t>
      </w:r>
      <w:r>
        <w:t xml:space="preserve"> </w:t>
      </w:r>
      <w:r>
        <w:t xml:space="preserve">With New Zealand’s commitment to climate action, physicists in Auckland are at the forefront of developing models for renewable energy systems and analyzing atmospheric changes.</w:t>
      </w:r>
    </w:p>
    <w:p>
      <w:pPr>
        <w:numPr>
          <w:ilvl w:val="0"/>
          <w:numId w:val="1001"/>
        </w:numPr>
        <w:pStyle w:val="Compact"/>
      </w:pPr>
      <w:r>
        <w:rPr>
          <w:bCs/>
          <w:b/>
        </w:rPr>
        <w:t xml:space="preserve">Biophysics and Medical Imaging:</w:t>
      </w:r>
      <w:r>
        <w:t xml:space="preserve"> </w:t>
      </w:r>
      <w:r>
        <w:t xml:space="preserve">Innovations in medical physics, such as advanced imaging techniques and radiation therapy optimization, are being explored to improve healthcare outcomes locally and globally.</w:t>
      </w:r>
    </w:p>
    <w:bookmarkEnd w:id="21"/>
    <w:bookmarkStart w:id="22" w:name="X3a0624c8e1f94e7b671135e9dac15687ae8ea29"/>
    <w:p>
      <w:pPr>
        <w:pStyle w:val="Heading3"/>
      </w:pPr>
      <w:r>
        <w:t xml:space="preserve">Academic Contributions of Physicists in Auckland</w:t>
      </w:r>
    </w:p>
    <w:p>
      <w:pPr>
        <w:pStyle w:val="FirstParagraph"/>
      </w:pPr>
      <w:r>
        <w:t xml:space="preserve">The academic contributions of physicists in New Zealand’s Auckland extend beyond research. They play a crucial role in shaping curricula, mentoring the next generation of scientists, and engaging with the broader community through public outreach programs. For instance, physicists at the University of Auckland have initiated interdisciplinary courses that integrate physics with data science and engineering, preparing students for careers in high-demand fields.</w:t>
      </w:r>
    </w:p>
    <w:bookmarkEnd w:id="22"/>
    <w:bookmarkStart w:id="23" w:name="Xaa1bfe7b5a4b701c95f1c04cd4ad82dfb79bec6"/>
    <w:p>
      <w:pPr>
        <w:pStyle w:val="Heading3"/>
      </w:pPr>
      <w:r>
        <w:t xml:space="preserve">Challenges Faced by Physicists in Auckland</w:t>
      </w:r>
    </w:p>
    <w:p>
      <w:pPr>
        <w:pStyle w:val="FirstParagraph"/>
      </w:pPr>
      <w:r>
        <w:t xml:space="preserve">Despite its strengths, the academic ecosystem for physicists in Auckland faces challenges such as limited funding for experimental research, competition for resources with other scientific disciplines, and the need to attract and retain top-tier talent. Additionally, physicists must navigate the complexities of translating theoretical advancements into practical applications that align with New Zealand’s economic and environmental goals.</w:t>
      </w:r>
    </w:p>
    <w:bookmarkEnd w:id="23"/>
    <w:bookmarkStart w:id="24" w:name="opportunities-for-growth"/>
    <w:p>
      <w:pPr>
        <w:pStyle w:val="Heading3"/>
      </w:pPr>
      <w:r>
        <w:t xml:space="preserve">Opportunities for Growth</w:t>
      </w:r>
    </w:p>
    <w:p>
      <w:pPr>
        <w:pStyle w:val="FirstParagraph"/>
      </w:pPr>
      <w:r>
        <w:t xml:space="preserve">Auckland offers unique opportunities for physicists to leverage its status as a cultural and technological crossroads. Partnerships with multinational corporations, startups specializing in clean energy, and government initiatives like the Ministry of Business, Innovation &amp; Employment (MBIE) provide platforms for collaboration. Furthermore, Auckland’s diverse population fosters innovation by bringing together perspectives from across the globe.</w:t>
      </w:r>
    </w:p>
    <w:bookmarkEnd w:id="24"/>
    <w:bookmarkStart w:id="25" w:name="interdisciplinary-collaboration"/>
    <w:p>
      <w:pPr>
        <w:pStyle w:val="Heading3"/>
      </w:pPr>
      <w:r>
        <w:t xml:space="preserve">Interdisciplinary Collaboration</w:t>
      </w:r>
    </w:p>
    <w:p>
      <w:pPr>
        <w:pStyle w:val="FirstParagraph"/>
      </w:pPr>
      <w:r>
        <w:t xml:space="preserve">The Physicist in New Zealand’s Auckland often works within interdisciplinary teams to address complex problems. For example, collaborations between physicists and environmental scientists are crucial for understanding climate change impacts, while partnerships with engineers drive advancements in renewable energy storage solutions. These collaborations underscore the importance of a physicist’s ability to communicate across disciplines and adapt their expertise to diverse fields.</w:t>
      </w:r>
    </w:p>
    <w:bookmarkEnd w:id="25"/>
    <w:bookmarkStart w:id="26" w:name="educational-impact"/>
    <w:p>
      <w:pPr>
        <w:pStyle w:val="Heading3"/>
      </w:pPr>
      <w:r>
        <w:t xml:space="preserve">Educational Impact</w:t>
      </w:r>
    </w:p>
    <w:p>
      <w:pPr>
        <w:pStyle w:val="FirstParagraph"/>
      </w:pPr>
      <w:r>
        <w:t xml:space="preserve">Physicists in Auckland are instrumental in shaping the educational landscape. They develop teaching methodologies that emphasize critical thinking, problem-solving, and hands-on experimentation. Programs such as the University of Auckland’s Physics with a Year Abroad initiative allow students to gain global experience while contributing to local research projects. This dual focus on education and research ensures that New Zealand remains competitive in the international academic arena.</w:t>
      </w:r>
    </w:p>
    <w:bookmarkEnd w:id="26"/>
    <w:bookmarkStart w:id="27" w:name="Xb93b5f4500f999784e8e93bf9358993c1629561"/>
    <w:p>
      <w:pPr>
        <w:pStyle w:val="Heading3"/>
      </w:pPr>
      <w:r>
        <w:t xml:space="preserve">Policy Influence and Community Engagement</w:t>
      </w:r>
    </w:p>
    <w:p>
      <w:pPr>
        <w:pStyle w:val="FirstParagraph"/>
      </w:pPr>
      <w:r>
        <w:t xml:space="preserve">The role of a physicist in Auckland is not confined to academia or industry; it also extends to policy-making and community engagement. Physicists frequently advise government bodies on issues such as radiation safety, space exploration funding, and the integration of physics-based technologies into public infrastructure. Community initiatives like science fairs and public lectures further bridge the gap between academic research and societal needs.</w:t>
      </w:r>
    </w:p>
    <w:bookmarkEnd w:id="27"/>
    <w:bookmarkStart w:id="28" w:name="conclusion"/>
    <w:p>
      <w:pPr>
        <w:pStyle w:val="Heading3"/>
      </w:pPr>
      <w:r>
        <w:t xml:space="preserve">Conclusion</w:t>
      </w:r>
    </w:p>
    <w:p>
      <w:pPr>
        <w:pStyle w:val="FirstParagraph"/>
      </w:pPr>
      <w:r>
        <w:t xml:space="preserve">The Physicist in New Zealand’s Auckland is a vital contributor to both scientific progress and societal well-being. Their work spans cutting-edge research, education, and interdisciplinary collaboration, all while addressing the unique challenges posed by the region’s geographical and cultural context. As Auckland continues to grow as a global center for innovation, the role of physicists will remain central to shaping its future. This abstract underscores the importance of supporting physicists in New Zealand’s Auckland through sustained investment in research infrastructure, academic programs, and international partnerships.</w:t>
      </w:r>
    </w:p>
    <w:p>
      <w:pPr>
        <w:pStyle w:val="BodyText"/>
      </w:pPr>
      <w:r>
        <w:rPr>
          <w:iCs/>
          <w:i/>
        </w:rPr>
        <w:t xml:space="preserve">Keywords: Abstract Academic, Physicist, New Zealand Auckland</w:t>
      </w:r>
    </w:p>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Physicist in New Zealand Auckland</dc:title>
  <dc:creator/>
  <dc:language>en</dc:language>
  <cp:keywords/>
  <dcterms:created xsi:type="dcterms:W3CDTF">2026-07-23T19:20:05Z</dcterms:created>
  <dcterms:modified xsi:type="dcterms:W3CDTF">2026-07-23T19:20:05Z</dcterms:modified>
</cp:coreProperties>
</file>

<file path=docProps/custom.xml><?xml version="1.0" encoding="utf-8"?>
<Properties xmlns="http://schemas.openxmlformats.org/officeDocument/2006/custom-properties" xmlns:vt="http://schemas.openxmlformats.org/officeDocument/2006/docPropsVTypes"/>
</file>