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6f9b3d7936dfe2d78c417f96be6cff6d67c360"/>
    <w:p>
      <w:pPr>
        <w:pStyle w:val="Heading1"/>
      </w:pPr>
      <w:r>
        <w:t xml:space="preserve">Abstract Academic Document: The Role of the Physicist in Advancing Scientific Innovation in Qatar Doha</w:t>
      </w:r>
    </w:p>
    <w:p>
      <w:pPr>
        <w:pStyle w:val="FirstParagraph"/>
      </w:pPr>
      <w:r>
        <w:rPr>
          <w:bCs/>
          <w:b/>
        </w:rPr>
        <w:t xml:space="preserve">Keywords:</w:t>
      </w:r>
      <w:r>
        <w:t xml:space="preserve"> </w:t>
      </w:r>
      <w:r>
        <w:t xml:space="preserve">Abstract academic, Physicist, Qatar Doha.</w:t>
      </w:r>
    </w:p>
    <w:bookmarkStart w:id="20" w:name="introduction"/>
    <w:p>
      <w:pPr>
        <w:pStyle w:val="Heading2"/>
      </w:pPr>
      <w:r>
        <w:t xml:space="preserve">Introduction</w:t>
      </w:r>
    </w:p>
    <w:p>
      <w:pPr>
        <w:pStyle w:val="FirstParagraph"/>
      </w:pPr>
      <w:r>
        <w:t xml:space="preserve">The field of physics has long been a cornerstone of scientific discovery and technological advancement. In the context of Qatar Doha, a city at the forefront of global innovation and economic diversification, physicists play a pivotal role in shaping the future through research, education, and interdisciplinary collaboration. This abstract academic document explores the significance of physicists in Qatar Doha, emphasizing their contributions to emerging technologies, sustainable development, and the broader scientific community. By examining the unique challenges and opportunities faced by physicists in this rapidly evolving region, we highlight how their work aligns with Qatar's vision for a knowledge-based economy.</w:t>
      </w:r>
    </w:p>
    <w:bookmarkEnd w:id="20"/>
    <w:bookmarkStart w:id="21" w:name="X800a118560c13c96f5be12f0fab3966f24094b3"/>
    <w:p>
      <w:pPr>
        <w:pStyle w:val="Heading2"/>
      </w:pPr>
      <w:r>
        <w:t xml:space="preserve">The Physicist as a Catalyst for Innovation in Qatar Doha</w:t>
      </w:r>
    </w:p>
    <w:p>
      <w:pPr>
        <w:pStyle w:val="FirstParagraph"/>
      </w:pPr>
      <w:r>
        <w:t xml:space="preserve">Qatar Doha has emerged as a hub for scientific research, driven by substantial investments in education, infrastructure, and cutting-edge technology. The presence of institutions such as the Qatar National Research Fund (QNRF), the Hamad Bin Khalifa University (HBKU), and the Qatar Foundation for Education, Science, and Community Development underscores the nation's commitment to fostering a culture of innovation. Within this ecosystem, physicists are at the forefront of addressing global challenges through groundbreaking research in areas such as quantum computing, renewable energy systems, and advanced materials science.</w:t>
      </w:r>
    </w:p>
    <w:p>
      <w:pPr>
        <w:pStyle w:val="BodyText"/>
      </w:pPr>
      <w:r>
        <w:t xml:space="preserve">The physicist in Qatar Doha is not merely a researcher but also an educator, mentor, and innovator. Their work spans both theoretical and applied domains, contributing to projects like the development of solar energy solutions tailored to the region's climatic conditions or the exploration of quantum mechanics for next-generation computing technologies. These efforts align with Qatar's National Vision 2030, which prioritizes sustainable development and technological self-reliance.</w:t>
      </w:r>
    </w:p>
    <w:bookmarkEnd w:id="21"/>
    <w:bookmarkStart w:id="22" w:name="X1bed12d2b1e2bdefeca2cfa5d0fb16688693aac"/>
    <w:p>
      <w:pPr>
        <w:pStyle w:val="Heading2"/>
      </w:pPr>
      <w:r>
        <w:t xml:space="preserve">Interdisciplinary Collaboration: The Physicist's Unique Contribution</w:t>
      </w:r>
    </w:p>
    <w:p>
      <w:pPr>
        <w:pStyle w:val="FirstParagraph"/>
      </w:pPr>
      <w:r>
        <w:t xml:space="preserve">In Qatar Doha, physicists often collaborate with engineers, data scientists, and policymakers to address multifaceted challenges. For instance, the integration of physics principles into artificial intelligence (AI) research has enabled advancements in machine learning algorithms that optimize energy consumption in urban environments. Similarly, physicists working on plasma physics have partnered with medical professionals to develop novel cancer therapies using particle accelerators.</w:t>
      </w:r>
    </w:p>
    <w:p>
      <w:pPr>
        <w:pStyle w:val="BodyText"/>
      </w:pPr>
      <w:r>
        <w:t xml:space="preserve">This interdisciplinary approach highlights the versatility of a physicist's skill set. Their ability to model complex systems, analyze data rigorously, and apply theoretical frameworks across diverse fields makes them indispensable in Qatar's quest for innovation. The physicist in Doha is thus a bridge between pure science and practical application, ensuring that research outcomes are both academically rigorous and socially impactful.</w:t>
      </w:r>
    </w:p>
    <w:bookmarkEnd w:id="22"/>
    <w:bookmarkStart w:id="23" w:name="X4247321715ea635aa3b102c488a5f9dddd6e6bb"/>
    <w:p>
      <w:pPr>
        <w:pStyle w:val="Heading2"/>
      </w:pPr>
      <w:r>
        <w:t xml:space="preserve">Education and Mentorship: Cultivating the Next Generation of Physicists</w:t>
      </w:r>
    </w:p>
    <w:p>
      <w:pPr>
        <w:pStyle w:val="FirstParagraph"/>
      </w:pPr>
      <w:r>
        <w:t xml:space="preserve">Educating future physicists is a critical component of Qatar's long-term strategy to build a sustainable knowledge economy. Institutions such as the College of Science and Engineering at HBKU offer advanced programs in physics, emphasizing both traditional disciplines like classical mechanics and modern fields such as nanotechnology. These programs are designed to equip students with the analytical tools necessary to tackle global issues while fostering a culture of inquiry and creativity.</w:t>
      </w:r>
    </w:p>
    <w:p>
      <w:pPr>
        <w:pStyle w:val="BodyText"/>
      </w:pPr>
      <w:r>
        <w:t xml:space="preserve">Physicists in Qatar Doha also play a vital role in mentorship programs that connect students with industry leaders and academic researchers. Initiatives like the Qatar Science &amp; Technology Park (QSTP) provide platforms for young physicists to engage in hands-on projects, internships, and collaborative research. By nurturing talent at an early stage, these efforts ensure a steady pipeline of skilled professionals ready to contribute to Qatar's scientific ambitions.</w:t>
      </w:r>
    </w:p>
    <w:bookmarkEnd w:id="23"/>
    <w:bookmarkStart w:id="24" w:name="Xc95d5e10c59316be5d1103fc4b6a279131b8fa8"/>
    <w:p>
      <w:pPr>
        <w:pStyle w:val="Heading2"/>
      </w:pPr>
      <w:r>
        <w:t xml:space="preserve">Challenges and Opportunities in the Role of the Physicist</w:t>
      </w:r>
    </w:p>
    <w:p>
      <w:pPr>
        <w:pStyle w:val="FirstParagraph"/>
      </w:pPr>
      <w:r>
        <w:t xml:space="preserve">Despite the promising landscape, physicists in Qatar Doha face unique challenges. These include balancing traditional research with applied science, navigating cultural expectations while promoting international collaboration, and ensuring that scientific advancements are aligned with societal needs. Additionally, the rapid pace of technological change demands continuous learning and adaptation from physicists to remain at the cutting edge of their fields.</w:t>
      </w:r>
    </w:p>
    <w:p>
      <w:pPr>
        <w:pStyle w:val="BodyText"/>
      </w:pPr>
      <w:r>
        <w:t xml:space="preserve">However, these challenges are accompanied by significant opportunities. Qatar's strategic location in the Middle East positions Doha as a gateway for global scientific exchange. Physicists here can leverage partnerships with institutions in Europe, North America, and Asia to access state-of-the-art facilities and collaborative networks. Furthermore, the government's emphasis on innovation provides physicists with resources and funding to explore high-risk, high-reward research projects that might be difficult to pursue elsewhere.</w:t>
      </w:r>
    </w:p>
    <w:bookmarkEnd w:id="24"/>
    <w:bookmarkStart w:id="25" w:name="Xde7738693513d4da1ebb17ceab8ff66f54a788d"/>
    <w:p>
      <w:pPr>
        <w:pStyle w:val="Heading2"/>
      </w:pPr>
      <w:r>
        <w:t xml:space="preserve">Conclusion: The Future of Physics in Qatar Doha</w:t>
      </w:r>
    </w:p>
    <w:p>
      <w:pPr>
        <w:pStyle w:val="FirstParagraph"/>
      </w:pPr>
      <w:r>
        <w:t xml:space="preserve">The physicist in Qatar Doha is a pivotal figure in the nation's journey toward becoming a global leader in science and technology. Through their contributions to research, education, and interdisciplinary collaboration, they are not only advancing knowledge but also addressing critical issues such as energy sustainability, climate change mitigation, and healthcare innovation. As Qatar continues to invest in its scientific infrastructure, the role of physicists will remain central to achieving these aspirations.</w:t>
      </w:r>
    </w:p>
    <w:p>
      <w:pPr>
        <w:pStyle w:val="BodyText"/>
      </w:pPr>
      <w:r>
        <w:t xml:space="preserve">This abstract academic document underscores the importance of recognizing and supporting physicists in Qatar Doha as they drive progress in a rapidly evolving world. By fostering an environment that values curiosity, creativity, and collaboration, Qatar can ensure that its physicists continue to make transformative contributions to both local and global challenges.</w:t>
      </w:r>
    </w:p>
    <w:bookmarkEnd w:id="25"/>
    <w:p>
      <w:pPr>
        <w:pStyle w:val="BodyText"/>
      </w:pPr>
      <w:r>
        <w:rPr>
          <w:bCs/>
          <w:b/>
        </w:rPr>
        <w:t xml:space="preserve">Note:</w:t>
      </w:r>
      <w:r>
        <w:t xml:space="preserve"> </w:t>
      </w:r>
      <w:r>
        <w:t xml:space="preserve">This document is an abstract academic overview of the role of physicists in Qatar Doha. It synthesizes current research trends, educational initiatives, and policy frameworks to provide a comprehensive analysis of the physicist's impact on the region's scientific landscape.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Qatar Doha</dc:title>
  <dc:creator/>
  <dc:language>en</dc:language>
  <cp:keywords/>
  <dcterms:created xsi:type="dcterms:W3CDTF">2026-04-24T07:38:35Z</dcterms:created>
  <dcterms:modified xsi:type="dcterms:W3CDTF">2026-04-24T07:38:35Z</dcterms:modified>
</cp:coreProperties>
</file>

<file path=docProps/custom.xml><?xml version="1.0" encoding="utf-8"?>
<Properties xmlns="http://schemas.openxmlformats.org/officeDocument/2006/custom-properties" xmlns:vt="http://schemas.openxmlformats.org/officeDocument/2006/docPropsVTypes"/>
</file>