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e9889c91c4ad732bf1441af1cfed44d7f134907"/>
    <w:p>
      <w:pPr>
        <w:pStyle w:val="Heading1"/>
      </w:pPr>
      <w:r>
        <w:t xml:space="preserve">Abstract Academic Document: The Role of Physicists in Saudi Arabia Jeddah</w:t>
      </w:r>
    </w:p>
    <w:p>
      <w:pPr>
        <w:pStyle w:val="FirstParagraph"/>
      </w:pPr>
      <w:r>
        <w:t xml:space="preserve">The role of physicists in the academic and industrial landscape of</w:t>
      </w:r>
      <w:r>
        <w:t xml:space="preserve"> </w:t>
      </w:r>
      <w:r>
        <w:rPr>
          <w:bCs/>
          <w:b/>
        </w:rPr>
        <w:t xml:space="preserve">Saudi Arabia Jeddah</w:t>
      </w:r>
      <w:r>
        <w:t xml:space="preserve"> </w:t>
      </w:r>
      <w:r>
        <w:t xml:space="preserve">has gained significant momentum over the past decade, driven by the nation's ambitious Vision 2030 initiative. This abstract academic document explores the contributions, challenges, and opportunities faced by physicists in Jeddah, a city that serves as a strategic hub for scientific innovation in the Kingdom. The integration of physics research into Saudi Arabia’s broader developmental goals has positioned Jeddah as a critical node in advancing technological progress, education reform, and sustainable development across the region.</w:t>
      </w:r>
    </w:p>
    <w:bookmarkStart w:id="21" w:name="X716dc113409d5e3a616b04a857792d3e6d944c2"/>
    <w:p>
      <w:pPr>
        <w:pStyle w:val="Heading2"/>
      </w:pPr>
      <w:r>
        <w:t xml:space="preserve">The Academic Landscape of Physics in Saudi Arabia Jeddah</w:t>
      </w:r>
    </w:p>
    <w:p>
      <w:pPr>
        <w:pStyle w:val="FirstParagraph"/>
      </w:pPr>
      <w:r>
        <w:rPr>
          <w:bCs/>
          <w:b/>
        </w:rPr>
        <w:t xml:space="preserve">Saudi Arabia Jeddah</w:t>
      </w:r>
      <w:r>
        <w:t xml:space="preserve"> </w:t>
      </w:r>
      <w:r>
        <w:t xml:space="preserve">hosts several prestigious academic institutions that have become pivotal centers for physics research. Institutions such as King Abdulaziz University (KAU), King Fahd University of Petroleum and Minerals (KFUPM), and the newly established</w:t>
      </w:r>
      <w:r>
        <w:t xml:space="preserve"> </w:t>
      </w:r>
      <w:hyperlink r:id="rId20">
        <w:r>
          <w:rPr>
            <w:rStyle w:val="Hyperlink"/>
          </w:rPr>
          <w:t xml:space="preserve">King Abdullah University of Science and Technology (KAUST)</w:t>
        </w:r>
      </w:hyperlink>
      <w:r>
        <w:t xml:space="preserve"> </w:t>
      </w:r>
      <w:r>
        <w:t xml:space="preserve">have invested heavily in expanding their physics departments to align with national priorities. These universities not only focus on theoretical research but also emphasize applied physics, particularly in fields such as renewable energy, nanotechnology, and quantum information science.</w:t>
      </w:r>
    </w:p>
    <w:p>
      <w:pPr>
        <w:pStyle w:val="BodyText"/>
      </w:pPr>
      <w:r>
        <w:t xml:space="preserve">The academic curriculum for physicists in Jeddah is designed to meet both local and global standards. Students are encouraged to engage in interdisciplinary research projects that address real-world challenges, such as optimizing solar energy systems for the region’s harsh climate or developing materials resistant to extreme environmental conditions. This approach ensures that graduates are equipped with skills relevant to Saudi Arabia’s economic diversification goals.</w:t>
      </w:r>
    </w:p>
    <w:bookmarkEnd w:id="21"/>
    <w:bookmarkStart w:id="22" w:name="Xdfb682c8fcf61ec70a8dc02f01d2534ff39ddf3"/>
    <w:p>
      <w:pPr>
        <w:pStyle w:val="Heading2"/>
      </w:pPr>
      <w:r>
        <w:t xml:space="preserve">Contributions of Physicists in Jeddah: Research and Industry</w:t>
      </w:r>
    </w:p>
    <w:p>
      <w:pPr>
        <w:pStyle w:val="FirstParagraph"/>
      </w:pPr>
      <w:r>
        <w:t xml:space="preserve">Physicists in</w:t>
      </w:r>
      <w:r>
        <w:t xml:space="preserve"> </w:t>
      </w:r>
      <w:r>
        <w:rPr>
          <w:bCs/>
          <w:b/>
        </w:rPr>
        <w:t xml:space="preserve">Saudi Arabia Jeddah</w:t>
      </w:r>
      <w:r>
        <w:t xml:space="preserve"> </w:t>
      </w:r>
      <w:r>
        <w:t xml:space="preserve">have made substantial contributions to the country’s scientific infrastructure. For instance, research conducted at KAUST has led to breakthroughs in photovoltaic technology, enabling more efficient solar panels tailored to the Arabian Peninsula’s climate. Similarly, physicists working with the Saudi Basic Industries Corporation (SABIC) have developed advanced materials for industrial applications, enhancing energy efficiency and reducing environmental impact.</w:t>
      </w:r>
    </w:p>
    <w:p>
      <w:pPr>
        <w:pStyle w:val="BodyText"/>
      </w:pPr>
      <w:r>
        <w:t xml:space="preserve">One of the most notable areas of research is plasma physics. Jeddah-based physicists are collaborating with international institutions to study fusion energy as a potential power source for Saudi Arabia’s future. These efforts align with the Kingdom’s goal to reduce reliance on fossil fuels and transition toward cleaner energy solutions.</w:t>
      </w:r>
    </w:p>
    <w:p>
      <w:pPr>
        <w:pStyle w:val="BodyText"/>
      </w:pPr>
      <w:r>
        <w:t xml:space="preserve">In addition to research, physicists in Jeddah play a vital role in technology development. For example, their expertise in signal processing and quantum computing has been instrumental in advancing Saudi Arabia’s cybersecurity initiatives and data science capabilities. The integration of physics into these sectors underscores the interdisciplinary nature of modern scientific challenges.</w:t>
      </w:r>
    </w:p>
    <w:bookmarkEnd w:id="22"/>
    <w:bookmarkStart w:id="23" w:name="X99fe24ccc8c743eec4546887c6f0319d536ca16"/>
    <w:p>
      <w:pPr>
        <w:pStyle w:val="Heading2"/>
      </w:pPr>
      <w:r>
        <w:t xml:space="preserve">Educational Initiatives and Talent Development</w:t>
      </w:r>
    </w:p>
    <w:p>
      <w:pPr>
        <w:pStyle w:val="FirstParagraph"/>
      </w:pPr>
      <w:r>
        <w:rPr>
          <w:bCs/>
          <w:b/>
        </w:rPr>
        <w:t xml:space="preserve">Saudi Arabia Jeddah</w:t>
      </w:r>
      <w:r>
        <w:t xml:space="preserve"> </w:t>
      </w:r>
      <w:r>
        <w:t xml:space="preserve">is home to numerous programs aimed at fostering a new generation of physicists. The Ministry of Education, in collaboration with universities, has launched scholarships and research grants to attract both local and international talent. These initiatives are part of Saudi Arabia’s broader strategy to reduce brain drain and create a self-sustaining scientific community.</w:t>
      </w:r>
    </w:p>
    <w:p>
      <w:pPr>
        <w:pStyle w:val="BodyText"/>
      </w:pPr>
      <w:r>
        <w:t xml:space="preserve">Universities in Jeddah have also introduced specialized physics programs that emphasize practical skills and innovation. For example, the Department of Physics at King Abdulaziz University offers courses in computational physics, which prepares students for careers in data analysis, artificial intelligence, and other emerging technologies. Such programs not only benefit students but also contribute to the Kingdom’s vision of becoming a global leader in science and technology.</w:t>
      </w:r>
    </w:p>
    <w:p>
      <w:pPr>
        <w:pStyle w:val="BodyText"/>
      </w:pPr>
      <w:r>
        <w:t xml:space="preserve">Furthermore, Jeddah has become a hub for international academic exchange. Physicists from around the world are invited to collaborate on research projects, attend conferences, and participate in workshops hosted by local institutions. This cross-cultural interaction enhances the quality of research while promoting Saudi Arabia’s reputation as a center for scientific excellence.</w:t>
      </w:r>
    </w:p>
    <w:bookmarkEnd w:id="23"/>
    <w:bookmarkStart w:id="24" w:name="challenges-faced-by-physicists-in-jeddah"/>
    <w:p>
      <w:pPr>
        <w:pStyle w:val="Heading2"/>
      </w:pPr>
      <w:r>
        <w:t xml:space="preserve">Challenges Faced by Physicists in Jeddah</w:t>
      </w:r>
    </w:p>
    <w:p>
      <w:pPr>
        <w:pStyle w:val="FirstParagraph"/>
      </w:pPr>
      <w:r>
        <w:t xml:space="preserve">Despite the progress made, physicists in</w:t>
      </w:r>
      <w:r>
        <w:t xml:space="preserve"> </w:t>
      </w:r>
      <w:r>
        <w:rPr>
          <w:bCs/>
          <w:b/>
        </w:rPr>
        <w:t xml:space="preserve">Saudi Arabia Jeddah</w:t>
      </w:r>
      <w:r>
        <w:t xml:space="preserve"> </w:t>
      </w:r>
      <w:r>
        <w:t xml:space="preserve">face several challenges. One major obstacle is the need for increased funding to support long-term research projects. While government initiatives have allocated significant resources to science and technology, private sector investment remains limited compared to other regions.</w:t>
      </w:r>
    </w:p>
    <w:p>
      <w:pPr>
        <w:pStyle w:val="BodyText"/>
      </w:pPr>
      <w:r>
        <w:t xml:space="preserve">Another challenge is the lack of high-level laboratory facilities in some institutions, which can hinder cutting-edge experiments in fields like quantum mechanics or particle physics. However, collaborations with international partners have helped mitigate this issue by providing access to shared research infrastructure.</w:t>
      </w:r>
    </w:p>
    <w:p>
      <w:pPr>
        <w:pStyle w:val="BodyText"/>
      </w:pPr>
      <w:r>
        <w:t xml:space="preserve">Additionally, there is a need for stronger public engagement initiatives to raise awareness about the importance of physics and its applications. While Jeddah has seen growth in STEM education, efforts to inspire younger generations through outreach programs remain critical for sustaining the field’s momentum.</w:t>
      </w:r>
    </w:p>
    <w:bookmarkEnd w:id="24"/>
    <w:bookmarkStart w:id="25" w:name="future-prospects-and-opportunities"/>
    <w:p>
      <w:pPr>
        <w:pStyle w:val="Heading2"/>
      </w:pPr>
      <w:r>
        <w:t xml:space="preserve">Future Prospects and Opportunities</w:t>
      </w:r>
    </w:p>
    <w:p>
      <w:pPr>
        <w:pStyle w:val="FirstParagraph"/>
      </w:pPr>
      <w:r>
        <w:t xml:space="preserve">The future of physics research in</w:t>
      </w:r>
      <w:r>
        <w:t xml:space="preserve"> </w:t>
      </w:r>
      <w:r>
        <w:rPr>
          <w:bCs/>
          <w:b/>
        </w:rPr>
        <w:t xml:space="preserve">Saudi Arabia Jeddah</w:t>
      </w:r>
      <w:r>
        <w:t xml:space="preserve"> </w:t>
      </w:r>
      <w:r>
        <w:t xml:space="preserve">appears promising, with ongoing investments in infrastructure, education, and international collaboration. The establishment of new research centers dedicated to physics is expected to further solidify Jeddah’s position as a scientific powerhouse.</w:t>
      </w:r>
    </w:p>
    <w:p>
      <w:pPr>
        <w:pStyle w:val="BodyText"/>
      </w:pPr>
      <w:r>
        <w:t xml:space="preserve">As the Kingdom continues its transition toward a knowledge-based economy, physicists will play an even more pivotal role in driving innovation. Their work in renewable energy, advanced materials, and digital technologies will be essential for achieving Saudi Arabia’s environmental and economic objectives.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Saudi Arabia Jeddah</w:t>
      </w:r>
      <w:r>
        <w:t xml:space="preserve"> </w:t>
      </w:r>
      <w:r>
        <w:t xml:space="preserve">has emerged as a vital center for physics research and education, with physicists contributing significantly to the nation’s scientific advancement. Through collaborative efforts between academia, industry, and government, the city is poised to become a global leader in cutting-edge research. While challenges remain, the opportunities for growth are vast, ensuring that physicists will continue to shape Saudi Arabia’s future in meaningful ways.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kaust.edu.sa" TargetMode="External" /></Relationships>
</file>

<file path=word/_rels/footnotes.xml.rels><?xml version="1.0" encoding="UTF-8"?><Relationships xmlns="http://schemas.openxmlformats.org/package/2006/relationships"><Relationship Type="http://schemas.openxmlformats.org/officeDocument/2006/relationships/hyperlink" Id="rId20" Target="https://www.kaust.edu.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Saudi Arabia Jeddah</dc:title>
  <dc:creator/>
  <dc:language>en</dc:language>
  <cp:keywords/>
  <dcterms:created xsi:type="dcterms:W3CDTF">2026-07-19T21:37:07Z</dcterms:created>
  <dcterms:modified xsi:type="dcterms:W3CDTF">2026-07-19T21:37:07Z</dcterms:modified>
</cp:coreProperties>
</file>

<file path=docProps/custom.xml><?xml version="1.0" encoding="utf-8"?>
<Properties xmlns="http://schemas.openxmlformats.org/officeDocument/2006/custom-properties" xmlns:vt="http://schemas.openxmlformats.org/officeDocument/2006/docPropsVTypes"/>
</file>