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0" w:name="X997a5a53eb7426314112d94c1fc88ce67d1f650"/>
    <w:p>
      <w:pPr>
        <w:pStyle w:val="Heading1"/>
      </w:pPr>
      <w:r>
        <w:t xml:space="preserve">Abstract Academic Document: The Role of a Physicist in Uganda, Kampala</w:t>
      </w:r>
    </w:p>
    <w:p>
      <w:pPr>
        <w:pStyle w:val="FirstParagraph"/>
      </w:pPr>
      <w:r>
        <w:rPr>
          <w:bCs/>
          <w:b/>
        </w:rPr>
        <w:t xml:space="preserve">Introduction:</w:t>
      </w:r>
    </w:p>
    <w:p>
      <w:pPr>
        <w:pStyle w:val="BodyText"/>
      </w:pPr>
      <w:r>
        <w:t xml:space="preserve">The field of physics has long been a cornerstone of scientific inquiry, driving technological advancements and fostering innovation across the globe. In the context of Uganda’s capital city, Kampala, the role of a physicist is both critical and multifaceted. As a hub for education, research, and development in East Africa, Kampala provides unique opportunities for physicists to contribute to local challenges while engaging with global scientific trends. This document explores the academic and practical contributions of a physicist operating within Uganda’s context, emphasizing their importance in addressing regional issues such as energy scarcity, climate change resilience, and technological advancement. It further examines the interdisciplinary nature of physics in Kampala, highlighting its role in academia, industry, and community development.</w:t>
      </w:r>
    </w:p>
    <w:p>
      <w:pPr>
        <w:pStyle w:val="BodyText"/>
      </w:pPr>
      <w:r>
        <w:rPr>
          <w:bCs/>
          <w:b/>
        </w:rPr>
        <w:t xml:space="preserve">Academic Context:</w:t>
      </w:r>
    </w:p>
    <w:p>
      <w:pPr>
        <w:pStyle w:val="BodyText"/>
      </w:pPr>
      <w:r>
        <w:t xml:space="preserve">Kampala is home to Uganda’s premier academic institutions, including the Makerere University and the National Information Technology Authority (NITA), which have historically supported scientific research. Physics education in Kampala has evolved over decades, with a focus on both theoretical and applied disciplines. However, challenges such as limited funding for laboratories, inadequate infrastructure, and a shortage of specialized equipment persist. Despite these obstacles, physicists in Kampala have demonstrated resilience by leveraging partnerships with international organizations and local industries to bridge gaps in resources.</w:t>
      </w:r>
    </w:p>
    <w:p>
      <w:pPr>
        <w:pStyle w:val="BodyText"/>
      </w:pPr>
      <w:r>
        <w:t xml:space="preserve">The academic role of a physicist in Kampala involves teaching at the university level, conducting research aligned with national priorities, and mentoring the next generation of scientists. For instance, researchers at Makerere University have undertaken studies on renewable energy systems tailored to Uganda’s geophysical conditions. These efforts align with the government’s vision of achieving 100% clean energy by 2030. Furthermore, physicists are instrumental in developing curricula that integrate modern computational techniques and experimental methodologies, ensuring students gain skills relevant to both local and global job markets.</w:t>
      </w:r>
    </w:p>
    <w:p>
      <w:pPr>
        <w:pStyle w:val="BodyText"/>
      </w:pPr>
      <w:r>
        <w:rPr>
          <w:bCs/>
          <w:b/>
        </w:rPr>
        <w:t xml:space="preserve">Practical Contributions:</w:t>
      </w:r>
    </w:p>
    <w:p>
      <w:pPr>
        <w:pStyle w:val="BodyText"/>
      </w:pPr>
      <w:r>
        <w:t xml:space="preserve">Beyond academia, physicists in Kampala play a pivotal role in solving real-world problems. One key area is energy research. Given Uganda’s reliance on hydroelectric power and the vulnerability of its energy grid to climate variability, physicists are exploring alternative solutions such as solar photovoltaics and biogas technologies. For example, a physicist-based research group at NITA has developed low-cost solar-powered irrigation systems tailored for smallholder farmers in rural Kampala. These innovations not only enhance food security but also reduce dependence on fossil fuels.</w:t>
      </w:r>
    </w:p>
    <w:p>
      <w:pPr>
        <w:pStyle w:val="BodyText"/>
      </w:pPr>
      <w:r>
        <w:t xml:space="preserve">Another practical application of physics in Kampala is in healthcare technology. Physicists collaborate with medical professionals to improve diagnostic tools and radiation therapy techniques, addressing gaps in healthcare infrastructure. For instance, research on portable X-ray devices and ultrasound machines has been conducted to serve underserved communities where access to advanced medical equipment is limited. Such work underscores the interdisciplinary nature of physics and its capacity to drive societal transformation.</w:t>
      </w:r>
    </w:p>
    <w:p>
      <w:pPr>
        <w:pStyle w:val="BodyText"/>
      </w:pPr>
      <w:r>
        <w:rPr>
          <w:bCs/>
          <w:b/>
        </w:rPr>
        <w:t xml:space="preserve">Challenges and Opportunities:</w:t>
      </w:r>
    </w:p>
    <w:p>
      <w:pPr>
        <w:pStyle w:val="BodyText"/>
      </w:pPr>
      <w:r>
        <w:t xml:space="preserve">The physicist in Kampala faces unique challenges, including limited access to international journals, restricted funding for large-scale experiments, and a brain drain due to competitive opportunities abroad. However, these challenges have spurred creative solutions. For example, open-access platforms like arXiv and collaborations with African research networks such as the African Institute for Mathematical Sciences (AIMS) have enabled physicists in Kampala to share findings globally while remaining grounded in local contexts.</w:t>
      </w:r>
    </w:p>
    <w:p>
      <w:pPr>
        <w:pStyle w:val="BodyText"/>
      </w:pPr>
      <w:r>
        <w:t xml:space="preserve">Opportunities for growth are also expanding. The Ugandan government has prioritized STEM education, leading to increased investment in research infrastructure. Additionally, partnerships with international organizations such as the United Nations Development Programme (UNDP) and the World Bank have facilitated projects on climate modeling and sustainable development. These collaborations provide physicists in Kampala with access to advanced tools, training, and funding that were previously out of reach.</w:t>
      </w:r>
    </w:p>
    <w:p>
      <w:pPr>
        <w:pStyle w:val="BodyText"/>
      </w:pPr>
      <w:r>
        <w:rPr>
          <w:bCs/>
          <w:b/>
        </w:rPr>
        <w:t xml:space="preserve">Community Engagement:</w:t>
      </w:r>
    </w:p>
    <w:p>
      <w:pPr>
        <w:pStyle w:val="BodyText"/>
      </w:pPr>
      <w:r>
        <w:t xml:space="preserve">A physicist in Kampala is not confined to laboratories or lecture halls; their work extends into community engagement. Public outreach programs, such as science fairs and workshops for students from underprivileged backgrounds, are critical in fostering a culture of curiosity and innovation. For example, initiatives led by the Kampala Science Center have involved physicists in designing interactive exhibits that explain concepts like electromagnetism and thermodynamics using locally available materials.</w:t>
      </w:r>
    </w:p>
    <w:p>
      <w:pPr>
        <w:pStyle w:val="BodyText"/>
      </w:pPr>
      <w:r>
        <w:t xml:space="preserve">Furthermore, physicists in Kampala often collaborate with policymakers to inform evidence-based decisions. By translating complex scientific principles into actionable insights, they help address issues such as urban planning, environmental conservation, and disaster risk reduction. This engagement ensures that the work of physicists is not only academically rigorous but also socially relevant.</w:t>
      </w:r>
    </w:p>
    <w:p>
      <w:pPr>
        <w:pStyle w:val="BodyText"/>
      </w:pPr>
      <w:r>
        <w:rPr>
          <w:bCs/>
          <w:b/>
        </w:rPr>
        <w:t xml:space="preserve">Conclusion:</w:t>
      </w:r>
    </w:p>
    <w:p>
      <w:pPr>
        <w:pStyle w:val="BodyText"/>
      </w:pPr>
      <w:r>
        <w:t xml:space="preserve">The role of a physicist in Uganda’s Kampala is both dynamic and essential. Amidst challenges such as resource constraints, they have demonstrated remarkable adaptability by leveraging partnerships, embracing technology, and prioritizing community needs. Their contributions span academia, industry, and public service, creating a ripple effect that benefits the region’s development trajectory. As Uganda continues to invest in scientific capacity building, physicists in Kampala will remain at the forefront of driving innovation and addressing pressing societal challenges.</w:t>
      </w:r>
    </w:p>
    <w:p>
      <w:pPr>
        <w:pStyle w:val="BodyText"/>
      </w:pPr>
      <w:r>
        <w:rPr>
          <w:bCs/>
          <w:b/>
        </w:rPr>
        <w:t xml:space="preserve">Keywords:</w:t>
      </w:r>
      <w:r>
        <w:t xml:space="preserve"> </w:t>
      </w:r>
      <w:r>
        <w:t xml:space="preserve">Physicist, Uganda Kampala, Academic Research, Renewable Energy,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Physicist in Uganda Kampala</dc:title>
  <dc:creator/>
  <cp:keywords/>
  <dcterms:created xsi:type="dcterms:W3CDTF">2026-04-27T09:48:39Z</dcterms:created>
  <dcterms:modified xsi:type="dcterms:W3CDTF">2026-04-27T09:48:39Z</dcterms:modified>
</cp:coreProperties>
</file>

<file path=docProps/custom.xml><?xml version="1.0" encoding="utf-8"?>
<Properties xmlns="http://schemas.openxmlformats.org/officeDocument/2006/custom-properties" xmlns:vt="http://schemas.openxmlformats.org/officeDocument/2006/docPropsVTypes"/>
</file>