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0" w:name="X51a8e3da5154a96a56eeed432983dd3c738d9e3"/>
    <w:p>
      <w:pPr>
        <w:pStyle w:val="Heading1"/>
      </w:pPr>
      <w:r>
        <w:t xml:space="preserve">Abstract Academic Document: The Role of the Physicist in the Scientific and Technological Landscape of United States Los Angeles</w:t>
      </w:r>
    </w:p>
    <w:p>
      <w:pPr>
        <w:pStyle w:val="FirstParagraph"/>
      </w:pPr>
      <w:r>
        <w:rPr>
          <w:bCs/>
          <w:b/>
        </w:rPr>
        <w:t xml:space="preserve">Abstract:</w:t>
      </w:r>
    </w:p>
    <w:p>
      <w:pPr>
        <w:pStyle w:val="BodyText"/>
      </w:pPr>
      <w:r>
        <w:t xml:space="preserve">The field of physics, as a cornerstone of modern scientific inquiry, has been profoundly shaped by the contributions of physicists in diverse geographical and cultural contexts. This academic abstract explores the critical role that physicists have played in advancing knowledge and innovation within the United States Los Angeles region. As a global hub for technological development, higher education, and interdisciplinary research, Los Angeles has emerged as a unique nexus where theoretical physics intersects with applied science, industry, and public policy. The contributions of physicists in this metropolitan area have not only expanded our understanding of the universe but also addressed pressing societal challenges through cutting-edge research and collaboration across sectors.</w:t>
      </w:r>
    </w:p>
    <w:p>
      <w:pPr>
        <w:pStyle w:val="BodyText"/>
      </w:pPr>
      <w:r>
        <w:t xml:space="preserve">The United States Los Angeles, often overshadowed by its cultural landmarks such as Hollywood and its vibrant entertainment industry, is home to world-renowned institutions like the California Institute of Technology (Caltech), the University of Southern California (USC), and the Jet Propulsion Laboratory (JPL). These entities have fostered a dynamic environment where physicists engage in groundbreaking work spanning quantum mechanics, astrophysics, materials science, and computational physics. The presence of such institutions has positioned Los Angeles as a critical player in national and global scientific initiatives, from space exploration to renewable energy research.</w:t>
      </w:r>
    </w:p>
    <w:p>
      <w:pPr>
        <w:pStyle w:val="BodyText"/>
      </w:pPr>
      <w:r>
        <w:t xml:space="preserve">The physicist operating within the United States Los Angeles context must navigate a multifaceted ecosystem that blends academic rigor with industrial application. For instance, physicists at JPL have been instrumental in developing technologies for NASA’s Mars missions, leveraging their expertise in propulsion systems, robotics, and planetary science. Meanwhile, researchers at Caltech have contributed to advancements in theoretical physics through the study of black holes and quantum gravity. These efforts underscore the symbiotic relationship between academic inquiry and practical problem-solving that defines Los Angeles as a center for innovation.</w:t>
      </w:r>
    </w:p>
    <w:p>
      <w:pPr>
        <w:pStyle w:val="BodyText"/>
      </w:pPr>
      <w:r>
        <w:t xml:space="preserve">Moreover, the physicist in United States Los Angeles is increasingly engaged in interdisciplinary collaborations that transcend traditional boundaries. The integration of artificial intelligence (AI) with physics has opened new frontiers, such as using machine learning algorithms to analyze astronomical data or optimize complex physical simulations. Institutions like USC’s Viterbi School of Engineering have pioneered programs that combine physics with computer science, fostering a new generation of researchers capable of addressing challenges in climate modeling, quantum computing, and nanotechnology. These endeavors highlight the adaptability and forward-thinking ethos of physicists in Los Angeles.</w:t>
      </w:r>
    </w:p>
    <w:p>
      <w:pPr>
        <w:pStyle w:val="BodyText"/>
      </w:pPr>
      <w:r>
        <w:t xml:space="preserve">The unique demographic and economic profile of Los Angeles further influences the work of physicists. As a city with a diverse population and a thriving tech sector, it provides opportunities for physicists to engage with community-driven initiatives. For example, researchers have partnered with local schools to promote STEM education among underrepresented groups, ensuring that the next generation of scientists reflects the region’s cultural diversity. Additionally, Los Angeles’s proximity to Silicon Beach—a hub for startups—has enabled physicists to collaborate with entrepreneurs on commercializing scientific discoveries in areas such as renewable energy storage and biomedical engineering.</w:t>
      </w:r>
    </w:p>
    <w:p>
      <w:pPr>
        <w:pStyle w:val="BodyText"/>
      </w:pPr>
      <w:r>
        <w:t xml:space="preserve">However, the physicist in United States Los Angeles also faces distinct challenges. The city’s sprawling geography and urban infrastructure pose logistical hurdles for large-scale experiments requiring specialized equipment or collaboration between institutions. Furthermore, competing priorities from the entertainment industry and real estate development can sometimes divert resources away from scientific research. Despite these obstacles, physicists in Los Angeles have demonstrated resilience by leveraging federal funding programs, private sector partnerships, and international collaborations to sustain their work.</w:t>
      </w:r>
    </w:p>
    <w:p>
      <w:pPr>
        <w:pStyle w:val="BodyText"/>
      </w:pPr>
      <w:r>
        <w:t xml:space="preserve">The impact of physicists in United States Los Angeles extends beyond academia and industry; it also influences public policy and societal awareness of science. Researchers at institutions like the California Institute of Technology often engage in outreach programs that communicate complex scientific concepts to the general public. For instance, efforts to explain the implications of climate change through data-driven models or to demystify quantum mechanics through interactive exhibits have strengthened the connection between scientific communities and civic engagement.</w:t>
      </w:r>
    </w:p>
    <w:p>
      <w:pPr>
        <w:pStyle w:val="BodyText"/>
      </w:pPr>
      <w:r>
        <w:t xml:space="preserve">Looking ahead, the role of physicists in United States Los Angeles is poised to grow even more significant as global challenges such as climate change, energy security, and space exploration demand interdisciplinary solutions. The city’s unique blend of academic excellence, industrial innovation, and cultural dynamism positions it as a leader in shaping the future of physics. As new technologies emerge—ranging from fusion energy research to advanced materials for sustainable infrastructure—physicists in Los Angeles will continue to drive progress while ensuring that their work aligns with ethical considerations and societal needs.</w:t>
      </w:r>
    </w:p>
    <w:p>
      <w:pPr>
        <w:pStyle w:val="BodyText"/>
      </w:pPr>
      <w:r>
        <w:t xml:space="preserve">In conclusion, the physicist operating within the United States Los Angeles region represents a vital link between theoretical exploration and practical application. Their contributions span from unraveling the mysteries of the cosmos to developing technologies that improve everyday life. By fostering collaboration across disciplines, engaging with communities, and adapting to urban challenges, physicists in Los Angeles exemplify how scientific inquiry can thrive in a metropolitan environment while addressing both local and global priorities. As this field continues to evolve, the United States Los Angeles remains a beacon of innovation for physicists worldwide.</w:t>
      </w:r>
    </w:p>
    <w:p>
      <w:pPr>
        <w:pStyle w:val="BodyText"/>
      </w:pPr>
      <w:r>
        <w:rPr>
          <w:bCs/>
          <w:b/>
        </w:rPr>
        <w:t xml:space="preserve">Keywords:</w:t>
      </w:r>
      <w:r>
        <w:t xml:space="preserve"> </w:t>
      </w:r>
      <w:r>
        <w:t xml:space="preserve">Physicist, United States Los Angeles, Academic Research, Scientific Innovation, Interdisciplinary Collaboration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United States Los Angeles</dc:title>
  <dc:creator/>
  <dc:language>en</dc:language>
  <cp:keywords/>
  <dcterms:created xsi:type="dcterms:W3CDTF">2026-07-21T14:11:26Z</dcterms:created>
  <dcterms:modified xsi:type="dcterms:W3CDTF">2026-07-21T14:11:26Z</dcterms:modified>
</cp:coreProperties>
</file>

<file path=docProps/custom.xml><?xml version="1.0" encoding="utf-8"?>
<Properties xmlns="http://schemas.openxmlformats.org/officeDocument/2006/custom-properties" xmlns:vt="http://schemas.openxmlformats.org/officeDocument/2006/docPropsVTypes"/>
</file>