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714d1561717c0d7f2c1d711edf7e077367e6bbf"/>
    <w:p>
      <w:pPr>
        <w:pStyle w:val="Heading1"/>
      </w:pPr>
      <w:r>
        <w:t xml:space="preserve">Abstract Academic: The Role and Contributions of Physicists in United States New York City</w:t>
      </w:r>
    </w:p>
    <w:p>
      <w:pPr>
        <w:pStyle w:val="FirstParagraph"/>
      </w:pPr>
      <w:r>
        <w:rPr>
          <w:bCs/>
          <w:b/>
        </w:rPr>
        <w:t xml:space="preserve">Introduction:</w:t>
      </w:r>
    </w:p>
    <w:p>
      <w:pPr>
        <w:pStyle w:val="BodyText"/>
      </w:pPr>
      <w:r>
        <w:t xml:space="preserve">The field of physics has long been a cornerstone of scientific advancement, shaping our understanding of the universe through rigorous experimentation, theoretical innovation, and interdisciplinary collaboration. In the dynamic urban landscape of</w:t>
      </w:r>
      <w:r>
        <w:t xml:space="preserve"> </w:t>
      </w:r>
      <w:r>
        <w:rPr>
          <w:bCs/>
          <w:b/>
        </w:rPr>
        <w:t xml:space="preserve">United States New York City</w:t>
      </w:r>
      <w:r>
        <w:t xml:space="preserve">, physicists play a pivotal role in addressing both global and local challenges, from cutting-edge technological development to public policy formulation. This abstract academic document explores the multifaceted contributions of physicists in</w:t>
      </w:r>
      <w:r>
        <w:t xml:space="preserve"> </w:t>
      </w:r>
      <w:r>
        <w:rPr>
          <w:bCs/>
          <w:b/>
        </w:rPr>
        <w:t xml:space="preserve">United States New York City</w:t>
      </w:r>
      <w:r>
        <w:t xml:space="preserve">, highlighting their impact on academia, industry, and society. It examines the unique opportunities afforded by New York City’s status as a global hub for innovation and education, while also addressing the challenges faced by physicists operating within an urban environment.</w:t>
      </w:r>
    </w:p>
    <w:p>
      <w:pPr>
        <w:pStyle w:val="BodyText"/>
      </w:pPr>
      <w:r>
        <w:rPr>
          <w:bCs/>
          <w:b/>
        </w:rPr>
        <w:t xml:space="preserve">The Role of Physicists in</w:t>
      </w:r>
      <w:r>
        <w:rPr>
          <w:bCs/>
          <w:b/>
        </w:rPr>
        <w:t xml:space="preserve"> </w:t>
      </w:r>
      <w:r>
        <w:rPr>
          <w:bCs/>
          <w:b/>
          <w:bCs/>
          <w:b/>
        </w:rPr>
        <w:t xml:space="preserve">United States New York City</w:t>
      </w:r>
      <w:r>
        <w:rPr>
          <w:bCs/>
          <w:b/>
        </w:rPr>
        <w:t xml:space="preserve">:</w:t>
      </w:r>
    </w:p>
    <w:p>
      <w:pPr>
        <w:pStyle w:val="BodyText"/>
      </w:pPr>
      <w:r>
        <w:t xml:space="preserve">Physicists in</w:t>
      </w:r>
      <w:r>
        <w:t xml:space="preserve"> </w:t>
      </w:r>
      <w:r>
        <w:rPr>
          <w:bCs/>
          <w:b/>
        </w:rPr>
        <w:t xml:space="preserve">New York City</w:t>
      </w:r>
      <w:r>
        <w:t xml:space="preserve"> </w:t>
      </w:r>
      <w:r>
        <w:t xml:space="preserve">are engaged in a wide array of disciplines, including theoretical physics, experimental physics, applied physics, and interdisciplinary fields such as biophysics and quantum computing. The city’s proximity to world-renowned research institutions—such as Columbia University’s Department of Physics, the Brookhaven National Laboratory (located in nearby Upton but frequently collaborated with NYC researchers), and the New York City College of Technology—provides physicists with unparalleled access to cutting-edge facilities, funding opportunities, and collaborative networks. These resources enable them to contribute to groundbreaking research on topics ranging from particle physics and cosmology to renewable energy solutions and materials science.</w:t>
      </w:r>
    </w:p>
    <w:p>
      <w:pPr>
        <w:pStyle w:val="BodyText"/>
      </w:pPr>
      <w:r>
        <w:t xml:space="preserve">Moreover,</w:t>
      </w:r>
      <w:r>
        <w:t xml:space="preserve"> </w:t>
      </w:r>
      <w:r>
        <w:rPr>
          <w:bCs/>
          <w:b/>
        </w:rPr>
        <w:t xml:space="preserve">New York City</w:t>
      </w:r>
      <w:r>
        <w:t xml:space="preserve"> </w:t>
      </w:r>
      <w:r>
        <w:t xml:space="preserve">serves as a nexus for interdisciplinary collaboration. Physicists frequently interact with engineers, computer scientists, biologists, and policymakers to address complex issues such as climate change mitigation through advanced energy systems or the development of medical technologies like MRI machines and radiation therapy devices. The city’s diverse population also fosters a culture of innovation, where physicists can engage with communities from varied cultural and socioeconomic backgrounds to ensure that scientific advancements are inclusive and equitable.</w:t>
      </w:r>
    </w:p>
    <w:p>
      <w:pPr>
        <w:pStyle w:val="BodyText"/>
      </w:pPr>
      <w:r>
        <w:rPr>
          <w:bCs/>
          <w:b/>
        </w:rPr>
        <w:t xml:space="preserve">Key Research Areas in</w:t>
      </w:r>
      <w:r>
        <w:rPr>
          <w:bCs/>
          <w:b/>
        </w:rPr>
        <w:t xml:space="preserve"> </w:t>
      </w:r>
      <w:r>
        <w:rPr>
          <w:bCs/>
          <w:b/>
          <w:bCs/>
          <w:b/>
        </w:rPr>
        <w:t xml:space="preserve">New York City</w:t>
      </w:r>
      <w:r>
        <w:rPr>
          <w:bCs/>
          <w:b/>
        </w:rPr>
        <w:t xml:space="preserve">:</w:t>
      </w:r>
    </w:p>
    <w:p>
      <w:pPr>
        <w:pStyle w:val="BodyText"/>
      </w:pPr>
      <w:r>
        <w:t xml:space="preserve">The research landscape for physicists in</w:t>
      </w:r>
      <w:r>
        <w:t xml:space="preserve"> </w:t>
      </w:r>
      <w:r>
        <w:rPr>
          <w:bCs/>
          <w:b/>
        </w:rPr>
        <w:t xml:space="preserve">United States New York City</w:t>
      </w:r>
      <w:r>
        <w:t xml:space="preserve"> </w:t>
      </w:r>
      <w:r>
        <w:t xml:space="preserve">is both expansive and specialized. One prominent area is condensed matter physics, with institutions like the Flatiron Institute (a partnership between the Simons Foundation and the American Museum of Natural History) leading investigations into quantum materials and superconductivity. These studies have direct applications in developing next-generation electronics, magnetic storage devices, and quantum computers.</w:t>
      </w:r>
    </w:p>
    <w:p>
      <w:pPr>
        <w:pStyle w:val="BodyText"/>
      </w:pPr>
      <w:r>
        <w:t xml:space="preserve">Another critical domain is astrophysics and cosmology. While</w:t>
      </w:r>
      <w:r>
        <w:t xml:space="preserve"> </w:t>
      </w:r>
      <w:r>
        <w:rPr>
          <w:bCs/>
          <w:b/>
        </w:rPr>
        <w:t xml:space="preserve">New York City</w:t>
      </w:r>
      <w:r>
        <w:t xml:space="preserve"> </w:t>
      </w:r>
      <w:r>
        <w:t xml:space="preserve">lacks large-scale observatories due to its urban light pollution, physicists collaborate with global observatories such as the Atacama Large Millimeter Array (ALMA) in Chile or the James Webb Space Telescope team at NASA’s Goddard Space Flight Center. These partnerships allow New York-based physicists to analyze cosmic phenomena, from dark matter distribution to exoplanet atmospheres, contributing to our understanding of the universe’s origins and structure.</w:t>
      </w:r>
    </w:p>
    <w:p>
      <w:pPr>
        <w:pStyle w:val="BodyText"/>
      </w:pPr>
      <w:r>
        <w:t xml:space="preserve">Additionally, urban physics—a relatively new field—has gained traction in</w:t>
      </w:r>
      <w:r>
        <w:t xml:space="preserve"> </w:t>
      </w:r>
      <w:r>
        <w:rPr>
          <w:bCs/>
          <w:b/>
        </w:rPr>
        <w:t xml:space="preserve">New York City</w:t>
      </w:r>
      <w:r>
        <w:t xml:space="preserve">. Researchers here study the physical dynamics of city infrastructure, such as heat island effects in densely populated neighborhoods or the optimization of public transportation systems through fluid dynamics modeling. These efforts are part of broader sustainability initiatives aimed at reducing the city’s carbon footprint and enhancing resilience against climate change.</w:t>
      </w:r>
    </w:p>
    <w:p>
      <w:pPr>
        <w:pStyle w:val="BodyText"/>
      </w:pPr>
      <w:r>
        <w:rPr>
          <w:bCs/>
          <w:b/>
        </w:rPr>
        <w:t xml:space="preserve">Educational Institutions and Academic Opportunities:</w:t>
      </w:r>
    </w:p>
    <w:p>
      <w:pPr>
        <w:pStyle w:val="BodyText"/>
      </w:pPr>
      <w:r>
        <w:t xml:space="preserve">The</w:t>
      </w:r>
      <w:r>
        <w:t xml:space="preserve"> </w:t>
      </w:r>
      <w:r>
        <w:rPr>
          <w:bCs/>
          <w:b/>
        </w:rPr>
        <w:t xml:space="preserve">United States New York City</w:t>
      </w:r>
      <w:r>
        <w:t xml:space="preserve"> </w:t>
      </w:r>
      <w:r>
        <w:t xml:space="preserve">region is home to several prestigious academic institutions that attract physicists from around the world. Columbia University, for instance, offers a robust physics program with research groups specializing in high-energy physics, quantum information science, and biophysics. Its location within Manhattan also provides students and faculty with access to cultural and professional opportunities unique to</w:t>
      </w:r>
      <w:r>
        <w:t xml:space="preserve"> </w:t>
      </w:r>
      <w:r>
        <w:rPr>
          <w:bCs/>
          <w:b/>
        </w:rPr>
        <w:t xml:space="preserve">New York City</w:t>
      </w:r>
      <w:r>
        <w:t xml:space="preserve">, such as collaborations with tech startups or participation in public science outreach events.</w:t>
      </w:r>
    </w:p>
    <w:p>
      <w:pPr>
        <w:pStyle w:val="BodyText"/>
      </w:pPr>
      <w:r>
        <w:t xml:space="preserve">The City University of New York (CUNY) system further strengthens the city’s academic infrastructure, offering undergraduate and graduate programs in physics across its multiple campuses. CUNY’s emphasis on accessibility ensures that a diverse range of students can pursue careers in physics, contributing to a workforce that reflects the demographic diversity of</w:t>
      </w:r>
      <w:r>
        <w:t xml:space="preserve"> </w:t>
      </w:r>
      <w:r>
        <w:rPr>
          <w:bCs/>
          <w:b/>
        </w:rPr>
        <w:t xml:space="preserve">New York City</w:t>
      </w:r>
      <w:r>
        <w:t xml:space="preserve">. Furthermore, partnerships between CUNY and institutions like Brookhaven National Laboratory provide students with hands-on research experiences, preparing them for roles in academia or industry.</w:t>
      </w:r>
    </w:p>
    <w:p>
      <w:pPr>
        <w:pStyle w:val="BodyText"/>
      </w:pPr>
      <w:r>
        <w:rPr>
          <w:bCs/>
          <w:b/>
        </w:rPr>
        <w:t xml:space="preserve">Challenges and Opportunities for Physicists:</w:t>
      </w:r>
    </w:p>
    <w:p>
      <w:pPr>
        <w:pStyle w:val="BodyText"/>
      </w:pPr>
      <w:r>
        <w:t xml:space="preserve">Despite its many advantages,</w:t>
      </w:r>
      <w:r>
        <w:t xml:space="preserve"> </w:t>
      </w:r>
      <w:r>
        <w:rPr>
          <w:bCs/>
          <w:b/>
        </w:rPr>
        <w:t xml:space="preserve">New York City</w:t>
      </w:r>
      <w:r>
        <w:t xml:space="preserve"> </w:t>
      </w:r>
      <w:r>
        <w:t xml:space="preserve">presents unique challenges to physicists. The high cost of living and limited lab space can hinder the establishment of independent research facilities, particularly for early-career scientists. Additionally, urban environments often require physicists to balance their work with community engagement initiatives aimed at promoting science literacy and addressing local issues like energy inequality.</w:t>
      </w:r>
    </w:p>
    <w:p>
      <w:pPr>
        <w:pStyle w:val="BodyText"/>
      </w:pPr>
      <w:r>
        <w:t xml:space="preserve">However, these challenges are offset by numerous opportunities. The city’s vibrant tech ecosystem—centered around Silicon Alley—offers physicists the chance to collaborate with startups developing quantum computing hardware, AI-driven simulations, or clean energy technologies. Furthermore,</w:t>
      </w:r>
      <w:r>
        <w:t xml:space="preserve"> </w:t>
      </w:r>
      <w:r>
        <w:rPr>
          <w:bCs/>
          <w:b/>
        </w:rPr>
        <w:t xml:space="preserve">New York City</w:t>
      </w:r>
      <w:r>
        <w:t xml:space="preserve"> </w:t>
      </w:r>
      <w:r>
        <w:t xml:space="preserve">hosts annual events like the New York Academy of Sciences’ lectures and the American Physical Society’s conferences, which provide platforms for physicists to share their findings and network with peers globally.</w:t>
      </w:r>
    </w:p>
    <w:p>
      <w:pPr>
        <w:pStyle w:val="BodyText"/>
      </w:pPr>
      <w:r>
        <w:rPr>
          <w:bCs/>
          <w:b/>
        </w:rPr>
        <w:t xml:space="preserve">Conclusion:</w:t>
      </w:r>
    </w:p>
    <w:p>
      <w:pPr>
        <w:pStyle w:val="BodyText"/>
      </w:pPr>
      <w:r>
        <w:t xml:space="preserve">In summary, physicists in</w:t>
      </w:r>
      <w:r>
        <w:t xml:space="preserve"> </w:t>
      </w:r>
      <w:r>
        <w:rPr>
          <w:bCs/>
          <w:b/>
        </w:rPr>
        <w:t xml:space="preserve">United States New York City</w:t>
      </w:r>
      <w:r>
        <w:t xml:space="preserve"> </w:t>
      </w:r>
      <w:r>
        <w:t xml:space="preserve">are integral to advancing scientific knowledge while addressing urban-specific challenges through interdisciplinary collaboration. The city’s academic institutions, research facilities, and cultural dynamism create a fertile ground for innovation. As</w:t>
      </w:r>
      <w:r>
        <w:t xml:space="preserve"> </w:t>
      </w:r>
      <w:r>
        <w:rPr>
          <w:bCs/>
          <w:b/>
        </w:rPr>
        <w:t xml:space="preserve">New York City</w:t>
      </w:r>
      <w:r>
        <w:t xml:space="preserve"> </w:t>
      </w:r>
      <w:r>
        <w:t xml:space="preserve">continues to grow as a global leader in science and technology, the contributions of physicists will remain central to shaping its future—and that of the world at large.</w:t>
      </w:r>
    </w:p>
    <w:p>
      <w:pPr>
        <w:pStyle w:val="BodyText"/>
      </w:pPr>
      <w:r>
        <w:rPr>
          <w:iCs/>
          <w:i/>
        </w:rPr>
        <w:t xml:space="preserve">This abstract academic document underscores the importance of supporting physicists in</w:t>
      </w:r>
      <w:r>
        <w:rPr>
          <w:iCs/>
          <w:i/>
        </w:rPr>
        <w:t xml:space="preserve"> </w:t>
      </w:r>
      <w:r>
        <w:rPr>
          <w:bCs/>
          <w:b/>
          <w:iCs/>
          <w:i/>
        </w:rPr>
        <w:t xml:space="preserve">New York City</w:t>
      </w:r>
      <w:r>
        <w:rPr>
          <w:iCs/>
          <w:i/>
        </w:rPr>
        <w:t xml:space="preserve"> </w:t>
      </w:r>
      <w:r>
        <w:rPr>
          <w:iCs/>
          <w:i/>
        </w:rPr>
        <w:t xml:space="preserve">through funding, policy, and community engagement. Their work not only expands our understanding of fundamental physical laws but also drives practical solutions to pressing societal issues. In a city as diverse and ambitious as</w:t>
      </w:r>
      <w:r>
        <w:rPr>
          <w:iCs/>
          <w:i/>
        </w:rPr>
        <w:t xml:space="preserve"> </w:t>
      </w:r>
      <w:r>
        <w:rPr>
          <w:bCs/>
          <w:b/>
          <w:iCs/>
          <w:i/>
        </w:rPr>
        <w:t xml:space="preserve">United States New York City</w:t>
      </w:r>
      <w:r>
        <w:rPr>
          <w:iCs/>
          <w:i/>
        </w:rPr>
        <w:t xml:space="preserve">, the role of physicists is more vital than ever.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United States New York City</dc:title>
  <dc:creator/>
  <dc:language>en</dc:language>
  <cp:keywords/>
  <dcterms:created xsi:type="dcterms:W3CDTF">2026-07-23T20:18:24Z</dcterms:created>
  <dcterms:modified xsi:type="dcterms:W3CDTF">2026-07-23T20:18:24Z</dcterms:modified>
</cp:coreProperties>
</file>

<file path=docProps/custom.xml><?xml version="1.0" encoding="utf-8"?>
<Properties xmlns="http://schemas.openxmlformats.org/officeDocument/2006/custom-properties" xmlns:vt="http://schemas.openxmlformats.org/officeDocument/2006/docPropsVTypes"/>
</file>