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Physiotherapist</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0" w:name="X7209d9e4cf622a2ad38362867942e669613a77b"/>
    <w:p>
      <w:pPr>
        <w:pStyle w:val="Heading1"/>
      </w:pPr>
      <w:r>
        <w:t xml:space="preserve">Abstract Academic Document: The Role of the Physiotherapist in Colombia Medellín</w:t>
      </w:r>
    </w:p>
    <w:p>
      <w:pPr>
        <w:pStyle w:val="FirstParagraph"/>
      </w:pPr>
      <w:r>
        <w:rPr>
          <w:bCs/>
          <w:b/>
        </w:rPr>
        <w:t xml:space="preserve">Introduction:</w:t>
      </w:r>
    </w:p>
    <w:p>
      <w:pPr>
        <w:pStyle w:val="BodyText"/>
      </w:pPr>
      <w:r>
        <w:t xml:space="preserve">The field of physiotherapy has gained significant importance in recent decades, particularly in regions facing challenges related to public health, aging populations, and chronic disease management. Colombia Medellín, a city renowned for its cultural richness and economic dynamism in the Antioquia region of Colombia, presents a unique context for examining the role and impact of physiotherapists within its healthcare system. This academic abstract explores the multifaceted contributions of physiotherapists in Medellín, emphasizing their critical role in addressing local health challenges, advancing medical innovation, and promoting community well-being.</w:t>
      </w:r>
    </w:p>
    <w:p>
      <w:pPr>
        <w:pStyle w:val="BodyText"/>
      </w:pPr>
      <w:r>
        <w:rPr>
          <w:bCs/>
          <w:b/>
        </w:rPr>
        <w:t xml:space="preserve">Contextual Framework: Colombia Medellín and Its Health Landscape</w:t>
      </w:r>
    </w:p>
    <w:p>
      <w:pPr>
        <w:pStyle w:val="BodyText"/>
      </w:pPr>
      <w:r>
        <w:t xml:space="preserve">Medellín has emerged as a hub for healthcare innovation in Colombia. With over 2.5 million inhabitants, the city is characterized by rapid urbanization, a growing middle class, and significant investments in infrastructure and education. However, it also faces persistent health disparities, including high rates of musculoskeletal disorders (MSDs), post-surgical rehabilitation needs, and chronic conditions such as diabetes and cardiovascular diseases. These challenges underscore the necessity of a robust physiotherapy workforce to meet the diverse healthcare demands of Medellín’s population.</w:t>
      </w:r>
    </w:p>
    <w:p>
      <w:pPr>
        <w:pStyle w:val="BodyText"/>
      </w:pPr>
      <w:r>
        <w:t xml:space="preserve">The Colombian Ministry of Health has prioritized universal access to primary care, including physiotherapy services. In Medellín, this policy aligns with the city’s commitment to becoming a "city of innovation and inclusion." Physiotherapists play a pivotal role in this vision by providing accessible, evidence-based interventions that reduce healthcare costs and improve patient outcomes. Their integration into public and private healthcare systems reflects Colombia’s broader efforts to strengthen its health infrastructure.</w:t>
      </w:r>
    </w:p>
    <w:p>
      <w:pPr>
        <w:pStyle w:val="BodyText"/>
      </w:pPr>
      <w:r>
        <w:rPr>
          <w:bCs/>
          <w:b/>
        </w:rPr>
        <w:t xml:space="preserve">The Evolution of Physiotherapy Education in Colombia Medellín</w:t>
      </w:r>
    </w:p>
    <w:p>
      <w:pPr>
        <w:pStyle w:val="BodyText"/>
      </w:pPr>
      <w:r>
        <w:t xml:space="preserve">Physiotherapists in Medellín are trained through rigorous academic programs at institutions such as the Universidad de Antioquia, Universidad Pontificia Bolivariana, and the Universidad Nacional de Colombia. These programs emphasize both theoretical knowledge and clinical practice, ensuring graduates are equipped to address local health priorities. The curriculum includes coursework on biomechanics, pathology management, neurology, and geriatrics, tailored to Colombia’s unique demographic and environmental contexts.</w:t>
      </w:r>
    </w:p>
    <w:p>
      <w:pPr>
        <w:pStyle w:val="BodyText"/>
      </w:pPr>
      <w:r>
        <w:t xml:space="preserve">In recent years, Medellín has witnessed the adoption of international physiotherapy standards through collaborations with global organizations like the World Confederation for Physical Therapy (WCPT). This has led to enhanced research opportunities, advanced training programs in specialized areas such as sports physiotherapy and pediatric rehabilitation, and the integration of technology into clinical practice. For instance, telehealth platforms are increasingly utilized to provide remote consultations and follow-ups for patients in underserved rural areas surrounding Medellín.</w:t>
      </w:r>
    </w:p>
    <w:p>
      <w:pPr>
        <w:pStyle w:val="BodyText"/>
      </w:pPr>
      <w:r>
        <w:rPr>
          <w:bCs/>
          <w:b/>
        </w:rPr>
        <w:t xml:space="preserve">Key Contributions of Physiotherapists in Colombia Medellín</w:t>
      </w:r>
    </w:p>
    <w:p>
      <w:pPr>
        <w:numPr>
          <w:ilvl w:val="0"/>
          <w:numId w:val="1001"/>
        </w:numPr>
        <w:pStyle w:val="Compact"/>
      </w:pPr>
      <w:r>
        <w:rPr>
          <w:bCs/>
          <w:b/>
        </w:rPr>
        <w:t xml:space="preserve">Palliative and Post-Surgical Rehabilitation:</w:t>
      </w:r>
      <w:r>
        <w:t xml:space="preserve"> </w:t>
      </w:r>
      <w:r>
        <w:t xml:space="preserve">Medellín’s hospitals, such as the Hospital de la Trinidad and the Clínica del Country, rely heavily on physiotherapists to manage post-operative recovery. Their expertise in mobility training, pain management, and functional restoration is crucial for patients undergoing orthopedic surgery or joint replacements.</w:t>
      </w:r>
    </w:p>
    <w:p>
      <w:pPr>
        <w:numPr>
          <w:ilvl w:val="0"/>
          <w:numId w:val="1001"/>
        </w:numPr>
        <w:pStyle w:val="Compact"/>
      </w:pPr>
      <w:r>
        <w:rPr>
          <w:bCs/>
          <w:b/>
        </w:rPr>
        <w:t xml:space="preserve">Chronic Disease Management:</w:t>
      </w:r>
      <w:r>
        <w:t xml:space="preserve"> </w:t>
      </w:r>
      <w:r>
        <w:t xml:space="preserve">With rising prevalence of diabetes and cardiovascular diseases in Colombia, physiotherapists contribute to non-pharmacological interventions such as exercise therapy and lifestyle counseling. Programs like "Fisioterapia para la Salud" (Physiotherapy for Health) have been implemented in Medellín’s public health centers to promote preventive care.</w:t>
      </w:r>
    </w:p>
    <w:p>
      <w:pPr>
        <w:numPr>
          <w:ilvl w:val="0"/>
          <w:numId w:val="1001"/>
        </w:numPr>
        <w:pStyle w:val="Compact"/>
      </w:pPr>
      <w:r>
        <w:rPr>
          <w:bCs/>
          <w:b/>
        </w:rPr>
        <w:t xml:space="preserve">Sports Medicine and Injury Prevention:</w:t>
      </w:r>
      <w:r>
        <w:t xml:space="preserve"> </w:t>
      </w:r>
      <w:r>
        <w:t xml:space="preserve">As a city known for its sports culture, including elite athletes and grassroots initiatives, Medellín’s physiotherapists work closely with sports teams, fitness centers, and rehabilitation clinics. Their role in preventing injuries and optimizing athletic performance has garnered recognition at national events like the Copa América.</w:t>
      </w:r>
    </w:p>
    <w:p>
      <w:pPr>
        <w:numPr>
          <w:ilvl w:val="0"/>
          <w:numId w:val="1001"/>
        </w:numPr>
        <w:pStyle w:val="Compact"/>
      </w:pPr>
      <w:r>
        <w:rPr>
          <w:bCs/>
          <w:b/>
        </w:rPr>
        <w:t xml:space="preserve">Geriatric Care:</w:t>
      </w:r>
      <w:r>
        <w:t xml:space="preserve"> </w:t>
      </w:r>
      <w:r>
        <w:t xml:space="preserve">The aging population in Colombia presents unique challenges, including mobility issues and fall prevention. Physiotherapists in Medellín have pioneered community-based programs targeting elderly populations, such as home visits and group exercise sessions tailored to seniors’ needs.</w:t>
      </w:r>
    </w:p>
    <w:p>
      <w:pPr>
        <w:pStyle w:val="FirstParagraph"/>
      </w:pPr>
      <w:r>
        <w:rPr>
          <w:bCs/>
          <w:b/>
        </w:rPr>
        <w:t xml:space="preserve">Challenges Facing Physiotherapists in Colombia Medellín</w:t>
      </w:r>
    </w:p>
    <w:p>
      <w:pPr>
        <w:pStyle w:val="BodyText"/>
      </w:pPr>
      <w:r>
        <w:t xml:space="preserve">Despite their critical contributions, physiotherapists in Medellín face several challenges. One major issue is the uneven distribution of services, with rural areas and marginalized neighborhoods lacking access to qualified professionals. Economic constraints also limit the availability of advanced diagnostic tools and rehabilitation equipment in public clinics.</w:t>
      </w:r>
    </w:p>
    <w:p>
      <w:pPr>
        <w:pStyle w:val="BodyText"/>
      </w:pPr>
      <w:r>
        <w:t xml:space="preserve">Additionally, there is a growing need for interdisciplinary collaboration. While physiotherapists are integral to multidisciplinary teams, communication barriers between professions occasionally hinder coordinated care. Addressing this requires stronger institutional frameworks and continuous professional development programs tailored to Medellín’s healthcare ecosystem.</w:t>
      </w:r>
    </w:p>
    <w:p>
      <w:pPr>
        <w:pStyle w:val="BodyText"/>
      </w:pPr>
      <w:r>
        <w:rPr>
          <w:bCs/>
          <w:b/>
        </w:rPr>
        <w:t xml:space="preserve">Innovations and Future Directions</w:t>
      </w:r>
    </w:p>
    <w:p>
      <w:pPr>
        <w:pStyle w:val="BodyText"/>
      </w:pPr>
      <w:r>
        <w:t xml:space="preserve">Colombia Medellín is at the forefront of integrating technology into physiotherapy practice. Wearable devices, virtual reality (VR) simulations, and mobile apps are being tested to enhance patient engagement and treatment outcomes. For example, the "FisioTech" initiative at Universidad de Antioquia has developed AI-driven tools for personalized rehabilitation plans.</w:t>
      </w:r>
    </w:p>
    <w:p>
      <w:pPr>
        <w:pStyle w:val="BodyText"/>
      </w:pPr>
      <w:r>
        <w:t xml:space="preserve">Moreover, Medellín is leveraging its status as a UNESCO Creative City of Music to innovate in physiotherapy. Programs combining music therapy with movement therapy are being explored to treat patients with neurological conditions such as Parkinson’s disease and stroke survivors. These interdisciplinary approaches reflect the city’s commitment to holistic healthcare.</w:t>
      </w:r>
    </w:p>
    <w:p>
      <w:pPr>
        <w:pStyle w:val="BodyText"/>
      </w:pPr>
      <w:r>
        <w:rPr>
          <w:bCs/>
          <w:b/>
        </w:rPr>
        <w:t xml:space="preserve">Conclusion</w:t>
      </w:r>
    </w:p>
    <w:p>
      <w:pPr>
        <w:pStyle w:val="BodyText"/>
      </w:pPr>
      <w:r>
        <w:t xml:space="preserve">In conclusion, the role of the physiotherapist in Colombia Medellín is indispensable to both individual patient recovery and broader public health goals. Their work spans clinical excellence, community engagement, and technological innovation, making them a cornerstone of Medellín’s healthcare system. As Colombia continues to address health inequities and invest in sustainable development, the contributions of physiotherapists will remain central to achieving these objectives. Future efforts should focus on expanding access to services, fostering interdisciplinary collaboration, and embracing emerging technologies to ensure that physiotherapy remains a dynamic and impactful field in Medellín.</w:t>
      </w:r>
    </w:p>
    <w:p>
      <w:pPr>
        <w:pStyle w:val="BodyText"/>
      </w:pPr>
      <w:r>
        <w:rPr>
          <w:bCs/>
          <w:b/>
        </w:rPr>
        <w:t xml:space="preserve">Keywords:</w:t>
      </w:r>
      <w:r>
        <w:t xml:space="preserve"> </w:t>
      </w:r>
      <w:r>
        <w:t xml:space="preserve">Physiotherapist, Colombia Medellín, Academic Abstract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Physiotherapist in Colombia Medellín</dc:title>
  <dc:creator/>
  <dc:language>en</dc:language>
  <cp:keywords/>
  <dcterms:created xsi:type="dcterms:W3CDTF">2026-07-21T06:10:31Z</dcterms:created>
  <dcterms:modified xsi:type="dcterms:W3CDTF">2026-07-21T06:10:31Z</dcterms:modified>
</cp:coreProperties>
</file>

<file path=docProps/custom.xml><?xml version="1.0" encoding="utf-8"?>
<Properties xmlns="http://schemas.openxmlformats.org/officeDocument/2006/custom-properties" xmlns:vt="http://schemas.openxmlformats.org/officeDocument/2006/docPropsVTypes"/>
</file>