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c572111fbd5fbf03d4e34d212051c3e3cb62395"/>
    <w:p>
      <w:pPr>
        <w:pStyle w:val="Heading1"/>
      </w:pPr>
      <w:r>
        <w:t xml:space="preserve">Abstract Academic Document: The Role of a Physiotherapist in France, Paris</w:t>
      </w:r>
    </w:p>
    <w:bookmarkStart w:id="20" w:name="introduction"/>
    <w:p>
      <w:pPr>
        <w:pStyle w:val="Heading2"/>
      </w:pPr>
      <w:r>
        <w:t xml:space="preserve">Introduction</w:t>
      </w:r>
    </w:p>
    <w:p>
      <w:pPr>
        <w:pStyle w:val="FirstParagraph"/>
      </w:pPr>
      <w:r>
        <w:t xml:space="preserve">The profession of physiotherapist is integral to the healthcare system in France, particularly within the dynamic urban environment of Paris. This abstract academic document explores the multifaceted role of physiotherapists operating in Paris, emphasizing their contributions to public health, adherence to regulatory frameworks in France, and adaptation to the unique socio-cultural context of the French capital. Given its status as a global hub for education, culture, and tourism, Paris presents distinct challenges and opportunities for physiotherapists. This document synthesizes academic research on physiotherapy practices in France while focusing on the specific demands of working in Paris.</w:t>
      </w:r>
    </w:p>
    <w:bookmarkEnd w:id="20"/>
    <w:bookmarkStart w:id="22" w:name="key-functions"/>
    <w:bookmarkStart w:id="21" w:name="Xea07d9ce2a495002616fdd73775abd947e2e799"/>
    <w:p>
      <w:pPr>
        <w:pStyle w:val="Heading2"/>
      </w:pPr>
      <w:r>
        <w:t xml:space="preserve">Key Functions of a Physiotherapist in France</w:t>
      </w:r>
    </w:p>
    <w:p>
      <w:pPr>
        <w:pStyle w:val="FirstParagraph"/>
      </w:pPr>
      <w:r>
        <w:t xml:space="preserve">In France, physiotherapists are regulated by the Ordre des masseurs-kinésithérapeutes (OMK), which ensures that practitioners meet rigorous educational and ethical standards. The primary functions of a physiotherapist include diagnosing musculoskeletal disorders, designing rehabilitation programs, and providing therapeutic interventions to improve mobility and reduce pain. In Paris, these responsibilities are further contextualized by the city’s high population density and diverse patient demographics.</w:t>
      </w:r>
    </w:p>
    <w:p>
      <w:pPr>
        <w:numPr>
          <w:ilvl w:val="0"/>
          <w:numId w:val="1001"/>
        </w:numPr>
        <w:pStyle w:val="Compact"/>
      </w:pPr>
      <w:r>
        <w:rPr>
          <w:bCs/>
          <w:b/>
        </w:rPr>
        <w:t xml:space="preserve">Rehabilitation Services:</w:t>
      </w:r>
      <w:r>
        <w:t xml:space="preserve"> </w:t>
      </w:r>
      <w:r>
        <w:t xml:space="preserve">Physiotherapists in Paris frequently work with patients recovering from injuries, surgeries, or chronic conditions such as osteoarthritis. Urban settings like hospitals and private clinics require them to manage high patient volumes efficiently.</w:t>
      </w:r>
    </w:p>
    <w:p>
      <w:pPr>
        <w:numPr>
          <w:ilvl w:val="0"/>
          <w:numId w:val="1001"/>
        </w:numPr>
        <w:pStyle w:val="Compact"/>
      </w:pPr>
      <w:r>
        <w:rPr>
          <w:bCs/>
          <w:b/>
        </w:rPr>
        <w:t xml:space="preserve">Patient Education:</w:t>
      </w:r>
      <w:r>
        <w:t xml:space="preserve"> </w:t>
      </w:r>
      <w:r>
        <w:t xml:space="preserve">Educating individuals on preventive care and home exercise programs is a critical component of physiotherapy in France. In Paris, this includes addressing lifestyle factors linked to sedentary urban living.</w:t>
      </w:r>
    </w:p>
    <w:p>
      <w:pPr>
        <w:numPr>
          <w:ilvl w:val="0"/>
          <w:numId w:val="1001"/>
        </w:numPr>
        <w:pStyle w:val="Compact"/>
      </w:pPr>
      <w:r>
        <w:rPr>
          <w:bCs/>
          <w:b/>
        </w:rPr>
        <w:t xml:space="preserve">Cross-Disciplinary Collaboration:</w:t>
      </w:r>
      <w:r>
        <w:t xml:space="preserve"> </w:t>
      </w:r>
      <w:r>
        <w:t xml:space="preserve">Physiotherapists in France often collaborate with physicians, psychologists, and occupational therapists. In Paris, this collaboration is amplified by the presence of specialized medical centers and research institutions.</w:t>
      </w:r>
    </w:p>
    <w:bookmarkEnd w:id="21"/>
    <w:bookmarkEnd w:id="22"/>
    <w:bookmarkStart w:id="24" w:name="educational-requirements"/>
    <w:bookmarkStart w:id="23" w:name="X0994890459d9a906f82b8b021ecdd2fafa4716b"/>
    <w:p>
      <w:pPr>
        <w:pStyle w:val="Heading2"/>
      </w:pPr>
      <w:r>
        <w:t xml:space="preserve">Educational Requirements for Physiotherapists in France</w:t>
      </w:r>
    </w:p>
    <w:p>
      <w:pPr>
        <w:pStyle w:val="FirstParagraph"/>
      </w:pPr>
      <w:r>
        <w:t xml:space="preserve">To practice as a physiotherapist in France, individuals must complete a master’s degree (bac +5) in physiotherapy from an accredited institution. This program includes theoretical coursework, clinical training, and practical internships. In Paris, students often attend prestigious institutions such as the Université de Paris or the Ecole Supérieure de Kinésithérapie. Graduates must pass a national examination (certificat d'aptitude professionnelle) to join the OMK and register with the regional council.</w:t>
      </w:r>
    </w:p>
    <w:p>
      <w:pPr>
        <w:pStyle w:val="BodyText"/>
      </w:pPr>
      <w:r>
        <w:t xml:space="preserve">Continuous professional development is mandatory for physiotherapists in France, particularly in Paris, where rapid advancements in medical technology and patient care standards necessitate ongoing education. This includes attending workshops on innovative techniques like hydrotherapy or electrotherapy tailored to urban populations with specific health needs.</w:t>
      </w:r>
    </w:p>
    <w:bookmarkEnd w:id="23"/>
    <w:bookmarkEnd w:id="24"/>
    <w:bookmarkStart w:id="26" w:name="challenges-and-opportunities"/>
    <w:bookmarkStart w:id="25" w:name="X3d699bc61d1f61838269e70844df11ea9682192"/>
    <w:p>
      <w:pPr>
        <w:pStyle w:val="Heading2"/>
      </w:pPr>
      <w:r>
        <w:t xml:space="preserve">Challenges and Opportunities for Physiotherapists in Paris</w:t>
      </w:r>
    </w:p>
    <w:p>
      <w:pPr>
        <w:pStyle w:val="FirstParagraph"/>
      </w:pPr>
      <w:r>
        <w:t xml:space="preserve">Working as a physiotherapist in Paris presents unique challenges. The city’s fast-paced environment demands high levels of organization and adaptability, especially when managing patients from diverse backgrounds, including international tourists and expatriates. Language barriers can hinder communication with non-French-speaking individuals, requiring physiotherapists to develop multilingual skills or collaborate with interpreters.</w:t>
      </w:r>
    </w:p>
    <w:p>
      <w:pPr>
        <w:pStyle w:val="BodyText"/>
      </w:pPr>
      <w:r>
        <w:t xml:space="preserve">Administrative burdens are also significant in France’s complex healthcare system. Physiotherapists must navigate bureaucratic processes related to insurance claims and patient referrals, particularly in public hospitals where efficiency is paramount. However, Paris offers opportunities for professional growth, such as working in cutting-edge research facilities or contributing to global health initiatives through organizations like Médecins Sans Frontières.</w:t>
      </w:r>
    </w:p>
    <w:p>
      <w:pPr>
        <w:numPr>
          <w:ilvl w:val="0"/>
          <w:numId w:val="1002"/>
        </w:numPr>
        <w:pStyle w:val="Compact"/>
      </w:pPr>
      <w:r>
        <w:rPr>
          <w:bCs/>
          <w:b/>
        </w:rPr>
        <w:t xml:space="preserve">Urban Healthcare Demands:</w:t>
      </w:r>
      <w:r>
        <w:t xml:space="preserve"> </w:t>
      </w:r>
      <w:r>
        <w:t xml:space="preserve">The high prevalence of lifestyle-related conditions (e.g., obesity, back pain) in Paris necessitates tailored physiotherapy approaches.</w:t>
      </w:r>
    </w:p>
    <w:p>
      <w:pPr>
        <w:numPr>
          <w:ilvl w:val="0"/>
          <w:numId w:val="1002"/>
        </w:numPr>
        <w:pStyle w:val="Compact"/>
      </w:pPr>
      <w:r>
        <w:rPr>
          <w:bCs/>
          <w:b/>
        </w:rPr>
        <w:t xml:space="preserve">Cultural Sensitivity:</w:t>
      </w:r>
      <w:r>
        <w:t xml:space="preserve"> </w:t>
      </w:r>
      <w:r>
        <w:t xml:space="preserve">Understanding French healthcare norms and patient expectations is crucial. For example, the emphasis on autonomy in decision-making requires physiotherapists to balance guidance with patient choice.</w:t>
      </w:r>
    </w:p>
    <w:p>
      <w:pPr>
        <w:numPr>
          <w:ilvl w:val="0"/>
          <w:numId w:val="1002"/>
        </w:numPr>
        <w:pStyle w:val="Compact"/>
      </w:pPr>
      <w:r>
        <w:rPr>
          <w:bCs/>
          <w:b/>
        </w:rPr>
        <w:t xml:space="preserve">Technological Integration:</w:t>
      </w:r>
      <w:r>
        <w:t xml:space="preserve"> </w:t>
      </w:r>
      <w:r>
        <w:t xml:space="preserve">Parisian clinics increasingly adopt digital tools for patient management, such as electronic health records and telehealth platforms, which physiotherapists must master.</w:t>
      </w:r>
    </w:p>
    <w:bookmarkEnd w:id="25"/>
    <w:bookmarkEnd w:id="26"/>
    <w:bookmarkStart w:id="28" w:name="cultural-context"/>
    <w:bookmarkStart w:id="27" w:name="Xff18893846be9d96cbe9ced8cb39de82c723ee1"/>
    <w:p>
      <w:pPr>
        <w:pStyle w:val="Heading2"/>
      </w:pPr>
      <w:r>
        <w:t xml:space="preserve">Cultural Context of Physiotherapy in Paris</w:t>
      </w:r>
    </w:p>
    <w:p>
      <w:pPr>
        <w:pStyle w:val="FirstParagraph"/>
      </w:pPr>
      <w:r>
        <w:t xml:space="preserve">The cultural context of physiotherapy in Paris is shaped by the French healthcare model, which prioritizes equity and accessibility. Public healthcare services (Sécurité Sociale) cover a significant portion of physiotherapy costs, reducing financial barriers for patients. However, this system also creates long wait times for appointments, prompting private practice growth in urban areas.</w:t>
      </w:r>
    </w:p>
    <w:p>
      <w:pPr>
        <w:pStyle w:val="BodyText"/>
      </w:pPr>
      <w:r>
        <w:t xml:space="preserve">Culturally, Parisians often value holistic approaches to health. Physiotherapists may integrate alternative therapies like yoga or acupuncture into traditional treatments. Additionally, the city’s emphasis on quality of life means physiotherapy is frequently linked to wellness and prevention rather than purely curative care.</w:t>
      </w:r>
    </w:p>
    <w:bookmarkEnd w:id="27"/>
    <w:bookmarkEnd w:id="28"/>
    <w:bookmarkStart w:id="29" w:name="conclusion"/>
    <w:p>
      <w:pPr>
        <w:pStyle w:val="Heading2"/>
      </w:pPr>
      <w:r>
        <w:t xml:space="preserve">Conclusion</w:t>
      </w:r>
    </w:p>
    <w:p>
      <w:pPr>
        <w:pStyle w:val="FirstParagraph"/>
      </w:pPr>
      <w:r>
        <w:t xml:space="preserve">In conclusion, the role of a physiotherapist in France, particularly within Paris, is both demanding and rewarding. The profession requires adherence to stringent educational standards, adaptability to the complexities of urban healthcare systems, and cultural sensitivity towards diverse patient populations. As Paris continues to evolve as a global leader in healthcare innovation, physiotherapists will play a pivotal role in addressing the city’s unique health challenges while upholding the values of the French healthcare system. This abstract academic document underscores the importance of physiotherapy as a cornerstone of public health in France and highlights Paris as a dynamic environment for professional growth and clinical excellence.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France Paris</dc:title>
  <dc:creator/>
  <dc:language>en</dc:language>
  <cp:keywords/>
  <dcterms:created xsi:type="dcterms:W3CDTF">2026-07-21T06:39:19Z</dcterms:created>
  <dcterms:modified xsi:type="dcterms:W3CDTF">2026-07-21T06:39:19Z</dcterms:modified>
</cp:coreProperties>
</file>

<file path=docProps/custom.xml><?xml version="1.0" encoding="utf-8"?>
<Properties xmlns="http://schemas.openxmlformats.org/officeDocument/2006/custom-properties" xmlns:vt="http://schemas.openxmlformats.org/officeDocument/2006/docPropsVTypes"/>
</file>