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a8162623e44d7e1cb1da063f4f592d858f5d48"/>
    <w:p>
      <w:pPr>
        <w:pStyle w:val="Heading1"/>
      </w:pPr>
      <w:r>
        <w:t xml:space="preserve">Abstract Academic: The Role of Physiotherapists in Urban Health Care: A Focus on Mexico City</w:t>
      </w:r>
    </w:p>
    <w:p>
      <w:pPr>
        <w:pStyle w:val="FirstParagraph"/>
      </w:pPr>
      <w:r>
        <w:rPr>
          <w:bCs/>
          <w:b/>
        </w:rPr>
        <w:t xml:space="preserve">Abstract academic</w:t>
      </w:r>
      <w:r>
        <w:t xml:space="preserve"> </w:t>
      </w:r>
      <w:r>
        <w:t xml:space="preserve">research on the evolving role of</w:t>
      </w:r>
      <w:r>
        <w:t xml:space="preserve"> </w:t>
      </w:r>
      <w:r>
        <w:rPr>
          <w:bCs/>
          <w:b/>
        </w:rPr>
        <w:t xml:space="preserve">Physiotherapist</w:t>
      </w:r>
      <w:r>
        <w:t xml:space="preserve">s in urban healthcare systems is critical to understanding their contributions to public health, especially in densely populated cities like</w:t>
      </w:r>
      <w:r>
        <w:t xml:space="preserve"> </w:t>
      </w:r>
      <w:r>
        <w:rPr>
          <w:bCs/>
          <w:b/>
        </w:rPr>
        <w:t xml:space="preserve">Mexico Mexico City</w:t>
      </w:r>
      <w:r>
        <w:t xml:space="preserve">. As a global leader in medical innovation and a hub for multidisciplinary healthcare services,</w:t>
      </w:r>
      <w:r>
        <w:t xml:space="preserve"> </w:t>
      </w:r>
      <w:r>
        <w:rPr>
          <w:bCs/>
          <w:b/>
        </w:rPr>
        <w:t xml:space="preserve">Mexico Mexico City</w:t>
      </w:r>
      <w:r>
        <w:t xml:space="preserve"> </w:t>
      </w:r>
      <w:r>
        <w:t xml:space="preserve">presents unique challenges and opportunities for physiotherapists to address the complex health needs of its diverse population. This academic abstract explores the current landscape of physiotherapy in</w:t>
      </w:r>
      <w:r>
        <w:t xml:space="preserve"> </w:t>
      </w:r>
      <w:r>
        <w:rPr>
          <w:bCs/>
          <w:b/>
        </w:rPr>
        <w:t xml:space="preserve">Mexico Mexico City</w:t>
      </w:r>
      <w:r>
        <w:t xml:space="preserve">, emphasizing the qualifications, responsibilities, and societal impact of</w:t>
      </w:r>
      <w:r>
        <w:t xml:space="preserve"> </w:t>
      </w:r>
      <w:r>
        <w:rPr>
          <w:bCs/>
          <w:b/>
        </w:rPr>
        <w:t xml:space="preserve">Physiotherapist</w:t>
      </w:r>
      <w:r>
        <w:t xml:space="preserve">s within this urban context. It also highlights emerging trends, challenges, and future directions for physiotherapists to optimize their role in advancing healthcare equity and accessibility in one of Latin America’s most dynamic metropolises.</w:t>
      </w:r>
    </w:p>
    <w:p>
      <w:pPr>
        <w:pStyle w:val="BodyText"/>
      </w:pPr>
      <w:r>
        <w:rPr>
          <w:bCs/>
          <w:b/>
        </w:rPr>
        <w:t xml:space="preserve">Mexico Mexico City</w:t>
      </w:r>
      <w:r>
        <w:t xml:space="preserve"> </w:t>
      </w:r>
      <w:r>
        <w:t xml:space="preserve">is home to over 9 million residents, with a rapidly growing population that necessitates robust healthcare infrastructure. The city’s urbanization has led to increased prevalence of non-communicable diseases (NCDs), such as diabetes, cardiovascular conditions, and musculoskeletal disorders, which physiotherapists are uniquely positioned to manage. As key members of the healthcare team,</w:t>
      </w:r>
      <w:r>
        <w:t xml:space="preserve"> </w:t>
      </w:r>
      <w:r>
        <w:rPr>
          <w:bCs/>
          <w:b/>
        </w:rPr>
        <w:t xml:space="preserve">Physiotherapist</w:t>
      </w:r>
      <w:r>
        <w:t xml:space="preserve">s in</w:t>
      </w:r>
      <w:r>
        <w:t xml:space="preserve"> </w:t>
      </w:r>
      <w:r>
        <w:rPr>
          <w:bCs/>
          <w:b/>
        </w:rPr>
        <w:t xml:space="preserve">Mexico Mexico City</w:t>
      </w:r>
      <w:r>
        <w:t xml:space="preserve"> </w:t>
      </w:r>
      <w:r>
        <w:t xml:space="preserve">play a pivotal role in rehabilitation services for stroke patients, post-surgical recovery, chronic pain management, and promoting physical activity among sedentary populations. Their work is integral to reducing the burden on secondary care facilities and improving quality of life for individuals across all age groups.</w:t>
      </w:r>
    </w:p>
    <w:p>
      <w:pPr>
        <w:pStyle w:val="BodyText"/>
      </w:pPr>
      <w:r>
        <w:t xml:space="preserve">The training and qualifications required of</w:t>
      </w:r>
      <w:r>
        <w:t xml:space="preserve"> </w:t>
      </w:r>
      <w:r>
        <w:rPr>
          <w:bCs/>
          <w:b/>
        </w:rPr>
        <w:t xml:space="preserve">Physiotherapist</w:t>
      </w:r>
      <w:r>
        <w:t xml:space="preserve">s in</w:t>
      </w:r>
      <w:r>
        <w:t xml:space="preserve"> </w:t>
      </w:r>
      <w:r>
        <w:rPr>
          <w:bCs/>
          <w:b/>
        </w:rPr>
        <w:t xml:space="preserve">Mexico Mexico City</w:t>
      </w:r>
      <w:r>
        <w:t xml:space="preserve"> </w:t>
      </w:r>
      <w:r>
        <w:t xml:space="preserve">align with national standards set by the Colegio de Fisioterapeutas de la República Mexicana (COFIRME). To practice legally, physiotherapists must complete a bachelor’s degree in physiotherapy, which typically involves 4–5 years of study, followed by professional registration with COFIRME. Courses often emphasize biomechanics, pathology, therapeutic exercise prescription, and patient communication skills. Additionally, many</w:t>
      </w:r>
      <w:r>
        <w:t xml:space="preserve"> </w:t>
      </w:r>
      <w:r>
        <w:rPr>
          <w:bCs/>
          <w:b/>
        </w:rPr>
        <w:t xml:space="preserve">Physiotherapist</w:t>
      </w:r>
      <w:r>
        <w:t xml:space="preserve">s in</w:t>
      </w:r>
      <w:r>
        <w:t xml:space="preserve"> </w:t>
      </w:r>
      <w:r>
        <w:rPr>
          <w:bCs/>
          <w:b/>
        </w:rPr>
        <w:t xml:space="preserve">Mexico Mexico City</w:t>
      </w:r>
      <w:r>
        <w:t xml:space="preserve"> </w:t>
      </w:r>
      <w:r>
        <w:t xml:space="preserve">pursue postgraduate certifications or specializations in areas such as neurorehabilitation, sports medicine, or pediatric physiotherapy to meet the demands of an aging and increasingly active population.</w:t>
      </w:r>
    </w:p>
    <w:p>
      <w:pPr>
        <w:pStyle w:val="BodyText"/>
      </w:pPr>
      <w:r>
        <w:t xml:space="preserve">In</w:t>
      </w:r>
      <w:r>
        <w:t xml:space="preserve"> </w:t>
      </w:r>
      <w:r>
        <w:rPr>
          <w:bCs/>
          <w:b/>
        </w:rPr>
        <w:t xml:space="preserve">Mexico Mexico City</w:t>
      </w:r>
      <w:r>
        <w:t xml:space="preserve">, physiotherapists operate across a wide range of settings, including hospitals, private clinics, public health centers (Centros de Salud), and community-based programs. Public institutions such as the Instituto Mexicano del Seguro Social (IMSS) and the Secretaría de Salud rely heavily on</w:t>
      </w:r>
      <w:r>
        <w:t xml:space="preserve"> </w:t>
      </w:r>
      <w:r>
        <w:rPr>
          <w:bCs/>
          <w:b/>
        </w:rPr>
        <w:t xml:space="preserve">Physiotherapist</w:t>
      </w:r>
      <w:r>
        <w:t xml:space="preserve">s to deliver cost-effective rehabilitation services. For example, IMSS’s rehabilitation centers in</w:t>
      </w:r>
      <w:r>
        <w:t xml:space="preserve"> </w:t>
      </w:r>
      <w:r>
        <w:rPr>
          <w:bCs/>
          <w:b/>
        </w:rPr>
        <w:t xml:space="preserve">Mexico Mexico City</w:t>
      </w:r>
      <w:r>
        <w:t xml:space="preserve"> </w:t>
      </w:r>
      <w:r>
        <w:t xml:space="preserve">employ hundreds of physiotherapists to address musculoskeletal injuries, postpartum recovery, and neurological conditions. Meanwhile, private clinics often focus on specialized care for athletes or individuals with chronic pain conditions, leveraging advanced technologies such as hydrotherapy pools and electrostimulation devices.</w:t>
      </w:r>
    </w:p>
    <w:p>
      <w:pPr>
        <w:pStyle w:val="BodyText"/>
      </w:pPr>
      <w:r>
        <w:t xml:space="preserve">A critical aspect of the</w:t>
      </w:r>
      <w:r>
        <w:t xml:space="preserve"> </w:t>
      </w:r>
      <w:r>
        <w:rPr>
          <w:bCs/>
          <w:b/>
        </w:rPr>
        <w:t xml:space="preserve">Physiotherapist</w:t>
      </w:r>
      <w:r>
        <w:t xml:space="preserve">’s role in</w:t>
      </w:r>
      <w:r>
        <w:t xml:space="preserve"> </w:t>
      </w:r>
      <w:r>
        <w:rPr>
          <w:bCs/>
          <w:b/>
        </w:rPr>
        <w:t xml:space="preserve">Mexico Mexico City</w:t>
      </w:r>
      <w:r>
        <w:t xml:space="preserve"> </w:t>
      </w:r>
      <w:r>
        <w:t xml:space="preserve">is their integration into preventive healthcare initiatives. Given the city’s high rates of obesity and sedentary lifestyles, physiotherapists are increasingly involved in promoting physical activity through workplace wellness programs, school-based exercise interventions, and community fitness campaigns. These efforts align with national policies like the National Health Plan for</w:t>
      </w:r>
      <w:r>
        <w:t xml:space="preserve"> </w:t>
      </w:r>
      <w:r>
        <w:rPr>
          <w:bCs/>
          <w:b/>
        </w:rPr>
        <w:t xml:space="preserve">Mexico Mexico City</w:t>
      </w:r>
      <w:r>
        <w:t xml:space="preserve">, which emphasizes primary prevention to reduce healthcare costs associated with NCDs. By educating the public on ergonomic practices, posture correction, and injury prevention techniques,</w:t>
      </w:r>
      <w:r>
        <w:t xml:space="preserve"> </w:t>
      </w:r>
      <w:r>
        <w:rPr>
          <w:bCs/>
          <w:b/>
        </w:rPr>
        <w:t xml:space="preserve">Physiotherapist</w:t>
      </w:r>
      <w:r>
        <w:t xml:space="preserve">s contribute to a broader public health strategy aimed at fostering healthier urban living.</w:t>
      </w:r>
    </w:p>
    <w:p>
      <w:pPr>
        <w:pStyle w:val="BodyText"/>
      </w:pPr>
      <w:r>
        <w:t xml:space="preserve">However, challenges persist in ensuring equitable access to physiotherapy services across</w:t>
      </w:r>
      <w:r>
        <w:t xml:space="preserve"> </w:t>
      </w:r>
      <w:r>
        <w:rPr>
          <w:bCs/>
          <w:b/>
        </w:rPr>
        <w:t xml:space="preserve">Mexico Mexico City</w:t>
      </w:r>
      <w:r>
        <w:t xml:space="preserve">. Socioeconomic disparities mean that residents in peripheral neighborhoods often face barriers such as limited availability of private clinics, transportation difficulties, and a shortage of trained professionals. While public health centers provide subsidized or free services, their capacity is frequently strained by high demand. To address these gaps,</w:t>
      </w:r>
      <w:r>
        <w:t xml:space="preserve"> </w:t>
      </w:r>
      <w:r>
        <w:rPr>
          <w:bCs/>
          <w:b/>
        </w:rPr>
        <w:t xml:space="preserve">Physiotherapist</w:t>
      </w:r>
      <w:r>
        <w:t xml:space="preserve">s in</w:t>
      </w:r>
      <w:r>
        <w:t xml:space="preserve"> </w:t>
      </w:r>
      <w:r>
        <w:rPr>
          <w:bCs/>
          <w:b/>
        </w:rPr>
        <w:t xml:space="preserve">Mexico Mexico City</w:t>
      </w:r>
      <w:r>
        <w:t xml:space="preserve"> </w:t>
      </w:r>
      <w:r>
        <w:t xml:space="preserve">have collaborated with local governments to establish mobile clinics and telehealth platforms, enabling remote consultations and virtual rehabilitation programs. These innovations are particularly vital during public health crises, such as the COVID-19 pandemic, which disrupted in-person healthcare services.</w:t>
      </w:r>
    </w:p>
    <w:p>
      <w:pPr>
        <w:pStyle w:val="BodyText"/>
      </w:pPr>
      <w:r>
        <w:t xml:space="preserve">The role of</w:t>
      </w:r>
      <w:r>
        <w:t xml:space="preserve"> </w:t>
      </w:r>
      <w:r>
        <w:rPr>
          <w:bCs/>
          <w:b/>
        </w:rPr>
        <w:t xml:space="preserve">Physiotherapist</w:t>
      </w:r>
      <w:r>
        <w:t xml:space="preserve">s in</w:t>
      </w:r>
      <w:r>
        <w:t xml:space="preserve"> </w:t>
      </w:r>
      <w:r>
        <w:rPr>
          <w:bCs/>
          <w:b/>
        </w:rPr>
        <w:t xml:space="preserve">Mexico Mexico City</w:t>
      </w:r>
      <w:r>
        <w:t xml:space="preserve"> </w:t>
      </w:r>
      <w:r>
        <w:t xml:space="preserve">also intersects with cultural and social factors that influence healthcare-seeking behavior. Traditional healing practices, including the use of herbal remedies and alternative therapies, remain prevalent among certain communities. In response, some physiotherapists have adopted an integrative approach by incorporating culturally sensitive care into their practice. For instance, they may collaborate with traditional healers or include folk medicine elements in rehabilitation plans to build trust and ensure adherence to treatment protocols.</w:t>
      </w:r>
    </w:p>
    <w:p>
      <w:pPr>
        <w:pStyle w:val="BodyText"/>
      </w:pPr>
      <w:r>
        <w:t xml:space="preserve">Looking ahead, the future of</w:t>
      </w:r>
      <w:r>
        <w:t xml:space="preserve"> </w:t>
      </w:r>
      <w:r>
        <w:rPr>
          <w:bCs/>
          <w:b/>
        </w:rPr>
        <w:t xml:space="preserve">Physiotherapist</w:t>
      </w:r>
      <w:r>
        <w:t xml:space="preserve">s in</w:t>
      </w:r>
      <w:r>
        <w:t xml:space="preserve"> </w:t>
      </w:r>
      <w:r>
        <w:rPr>
          <w:bCs/>
          <w:b/>
        </w:rPr>
        <w:t xml:space="preserve">Mexico Mexico City</w:t>
      </w:r>
      <w:r>
        <w:t xml:space="preserve"> </w:t>
      </w:r>
      <w:r>
        <w:t xml:space="preserve">will depend on continued investment in education, research, and public policy. Expanding interdisciplinary training programs that prepare physiotherapists for emerging areas like digital health and AI-driven diagnostics could enhance their capacity to innovate. Additionally, strengthening partnerships between academic institutions and clinical practice sites will ensure that</w:t>
      </w:r>
      <w:r>
        <w:t xml:space="preserve"> </w:t>
      </w:r>
      <w:r>
        <w:rPr>
          <w:bCs/>
          <w:b/>
        </w:rPr>
        <w:t xml:space="preserve">Physiotherapist</w:t>
      </w:r>
      <w:r>
        <w:t xml:space="preserve">s are equipped with the latest evidence-based techniques to address the city’s evolving health challenges.</w:t>
      </w:r>
    </w:p>
    <w:p>
      <w:pPr>
        <w:pStyle w:val="BodyText"/>
      </w:pPr>
      <w:r>
        <w:t xml:space="preserve">In conclusion,</w:t>
      </w:r>
      <w:r>
        <w:t xml:space="preserve"> </w:t>
      </w:r>
      <w:r>
        <w:rPr>
          <w:bCs/>
          <w:b/>
        </w:rPr>
        <w:t xml:space="preserve">Physiotherapist</w:t>
      </w:r>
      <w:r>
        <w:t xml:space="preserve">s are indispensable to the healthcare ecosystem of</w:t>
      </w:r>
      <w:r>
        <w:t xml:space="preserve"> </w:t>
      </w:r>
      <w:r>
        <w:rPr>
          <w:bCs/>
          <w:b/>
        </w:rPr>
        <w:t xml:space="preserve">Mexico Mexico City</w:t>
      </w:r>
      <w:r>
        <w:t xml:space="preserve">, offering both therapeutic and preventive services that align with national health goals. Their ability to adapt to urban-specific demands—whether through technological advancements, cultural competence, or community engagement—positions them as key players in achieving equitable and sustainable healthcare outcomes. As</w:t>
      </w:r>
      <w:r>
        <w:t xml:space="preserve"> </w:t>
      </w:r>
      <w:r>
        <w:rPr>
          <w:bCs/>
          <w:b/>
        </w:rPr>
        <w:t xml:space="preserve">Mexico Mexico City</w:t>
      </w:r>
      <w:r>
        <w:t xml:space="preserve"> </w:t>
      </w:r>
      <w:r>
        <w:t xml:space="preserve">continues to grow, the academic exploration of physiotherapy’s role will remain essential for guiding policy decisions and ensuring that no citizen is left behind in the pursuit of holistic health.</w:t>
      </w:r>
    </w:p>
    <w:p>
      <w:pPr>
        <w:pStyle w:val="BodyText"/>
      </w:pPr>
      <w:r>
        <w:rPr>
          <w:iCs/>
          <w:i/>
        </w:rPr>
        <w:t xml:space="preserve">Keywords: Physiotherapist, Mexico Mexico City, urban healthcare, public health equity, rehabilitation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2026-07-21T10:41:22Z</dcterms:created>
  <dcterms:modified xsi:type="dcterms:W3CDTF">2026-07-21T10:41:22Z</dcterms:modified>
</cp:coreProperties>
</file>

<file path=docProps/custom.xml><?xml version="1.0" encoding="utf-8"?>
<Properties xmlns="http://schemas.openxmlformats.org/officeDocument/2006/custom-properties" xmlns:vt="http://schemas.openxmlformats.org/officeDocument/2006/docPropsVTypes"/>
</file>