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b78667e2c8a567b50e8b46dd2e5e705452d0b8"/>
    <w:p>
      <w:pPr>
        <w:pStyle w:val="Heading1"/>
      </w:pPr>
      <w:r>
        <w:t xml:space="preserve">Abstract Academic: The Role of Physiotherapists in Tanzania Dar es Salaam</w:t>
      </w:r>
    </w:p>
    <w:p>
      <w:pPr>
        <w:pStyle w:val="FirstParagraph"/>
      </w:pPr>
      <w:r>
        <w:rPr>
          <w:bCs/>
          <w:b/>
        </w:rPr>
        <w:t xml:space="preserve">Physiotherapist</w:t>
      </w:r>
      <w:r>
        <w:t xml:space="preserve">s play a critical role in the healthcare system of Tanzania Dar es Salaam, serving as essential contributors to both clinical care and public health initiatives. As the capital city of Tanzania and one of East Africa’s most populous urban centers, Dar es Salaam faces unique healthcare challenges due to rapid urbanization, socio-economic disparities, and an increasing prevalence of non-communicable diseases (NCDs). This abstract academic document examines the multifaceted contributions of physiotherapists in addressing these challenges while highlighting the opportunities and obstacles within the Tanzanian healthcare landscape. The role of</w:t>
      </w:r>
      <w:r>
        <w:t xml:space="preserve"> </w:t>
      </w:r>
      <w:r>
        <w:rPr>
          <w:bCs/>
          <w:b/>
        </w:rPr>
        <w:t xml:space="preserve">Physiotherapist</w:t>
      </w:r>
      <w:r>
        <w:t xml:space="preserve">s in Dar es Salaam is not only confined to rehabilitation services but extends to preventive care, community health education, and collaboration with multidisciplinary medical teams. This analysis emphasizes the significance of integrating</w:t>
      </w:r>
      <w:r>
        <w:t xml:space="preserve"> </w:t>
      </w:r>
      <w:r>
        <w:rPr>
          <w:bCs/>
          <w:b/>
        </w:rPr>
        <w:t xml:space="preserve">Physiotherapist</w:t>
      </w:r>
      <w:r>
        <w:t xml:space="preserve">s into primary healthcare frameworks to improve patient outcomes and align with Tanzania’s national health policies.</w:t>
      </w:r>
    </w:p>
    <w:p>
      <w:pPr>
        <w:pStyle w:val="BodyText"/>
      </w:pPr>
      <w:r>
        <w:t xml:space="preserve">The growing demand for physiotherapy services in Tanzania Dar es Salaam is driven by several factors, including an aging population, increased road traffic accidents, and the rising incidence of musculoskeletal disorders.</w:t>
      </w:r>
      <w:r>
        <w:t xml:space="preserve"> </w:t>
      </w:r>
      <w:r>
        <w:rPr>
          <w:bCs/>
          <w:b/>
        </w:rPr>
        <w:t xml:space="preserve">Physiotherapist</w:t>
      </w:r>
      <w:r>
        <w:t xml:space="preserve">s are uniquely positioned to address these issues through evidence-based interventions such as manual therapy, exercise prescription, electrotherapy, and patient education. In urban settings like Dar es Salaam, where access to specialized healthcare services is unevenly distributed, physiotherapists often serve as the first point of contact for individuals seeking non-invasive treatment options. This underscores their importance in reducing the burden on tertiary hospitals and promoting cost-effective care models.</w:t>
      </w:r>
    </w:p>
    <w:p>
      <w:pPr>
        <w:pStyle w:val="BodyText"/>
      </w:pPr>
      <w:r>
        <w:t xml:space="preserve">Tanzania’s healthcare system has made strides in recent years to expand access to quality care, but disparities persist between urban and rural areas. Dar es Salaam, as a hub of economic activity, presents both opportunities and challenges for</w:t>
      </w:r>
      <w:r>
        <w:t xml:space="preserve"> </w:t>
      </w:r>
      <w:r>
        <w:rPr>
          <w:bCs/>
          <w:b/>
        </w:rPr>
        <w:t xml:space="preserve">Physiotherapist</w:t>
      </w:r>
      <w:r>
        <w:t xml:space="preserve">s. The city hosts several tertiary hospitals, private clinics, and academic institutions that offer physiotherapy training programs. However, the availability of qualified professionals remains insufficient to meet demand. According to the Tanzania Medical Practitioners’ Council (TAMPC), there is a significant shortage of physiotherapists in urban centers like Dar es Salaam compared to global standards. This shortage is exacerbated by limited investment in physiotherapy education and the lack of standardized training programs across institutions.</w:t>
      </w:r>
    </w:p>
    <w:p>
      <w:pPr>
        <w:pStyle w:val="BodyText"/>
      </w:pPr>
      <w:r>
        <w:t xml:space="preserve">In response to these challenges,</w:t>
      </w:r>
      <w:r>
        <w:t xml:space="preserve"> </w:t>
      </w:r>
      <w:r>
        <w:rPr>
          <w:bCs/>
          <w:b/>
        </w:rPr>
        <w:t xml:space="preserve">Physiotherapist</w:t>
      </w:r>
      <w:r>
        <w:t xml:space="preserve">s in Tanzania Dar es Salaam have adopted innovative approaches to enhance service delivery. Community-based physiotherapy programs, for example, have gained traction as a means of addressing musculoskeletal issues among low-income populations. These programs often involve outreach initiatives where</w:t>
      </w:r>
      <w:r>
        <w:t xml:space="preserve"> </w:t>
      </w:r>
      <w:r>
        <w:rPr>
          <w:bCs/>
          <w:b/>
        </w:rPr>
        <w:t xml:space="preserve">Physiotherapist</w:t>
      </w:r>
      <w:r>
        <w:t xml:space="preserve">s collaborate with local health workers and community leaders to provide basic rehabilitation services in slum areas. Such efforts align with Tanzania’s National Health Policy, which prioritizes equitable access to healthcare and the integration of traditional and modern medicine.</w:t>
      </w:r>
    </w:p>
    <w:p>
      <w:pPr>
        <w:pStyle w:val="BodyText"/>
      </w:pPr>
      <w:r>
        <w:t xml:space="preserve">Another critical area where</w:t>
      </w:r>
      <w:r>
        <w:t xml:space="preserve"> </w:t>
      </w:r>
      <w:r>
        <w:rPr>
          <w:bCs/>
          <w:b/>
        </w:rPr>
        <w:t xml:space="preserve">Physiotherapist</w:t>
      </w:r>
      <w:r>
        <w:t xml:space="preserve">s contribute is in the management of chronic conditions such as diabetes, hypertension, and stroke. In Dar es Salaam, where lifestyle-related NCDs are on the rise due to urbanization and sedentary lifestyles, physiotherapy interventions are increasingly being incorporated into treatment plans. For instance,</w:t>
      </w:r>
      <w:r>
        <w:t xml:space="preserve"> </w:t>
      </w:r>
      <w:r>
        <w:rPr>
          <w:bCs/>
          <w:b/>
        </w:rPr>
        <w:t xml:space="preserve">Physiotherapist</w:t>
      </w:r>
      <w:r>
        <w:t xml:space="preserve">s work alongside physicians to design exercise regimens for diabetic patients and provide post-stroke rehabilitation therapies. These interventions not only improve physical mobility but also enhance patients’ quality of life and reduce the risk of secondary complications.</w:t>
      </w:r>
    </w:p>
    <w:p>
      <w:pPr>
        <w:pStyle w:val="BodyText"/>
      </w:pPr>
      <w:r>
        <w:t xml:space="preserve">The role of</w:t>
      </w:r>
      <w:r>
        <w:t xml:space="preserve"> </w:t>
      </w:r>
      <w:r>
        <w:rPr>
          <w:bCs/>
          <w:b/>
        </w:rPr>
        <w:t xml:space="preserve">Physiotherapist</w:t>
      </w:r>
      <w:r>
        <w:t xml:space="preserve">s in Tanzania Dar es Salaam is further complicated by cultural and socioeconomic factors. Traditional beliefs about health and healing often influence patient preferences, necessitating a culturally sensitive approach to care.</w:t>
      </w:r>
      <w:r>
        <w:t xml:space="preserve"> </w:t>
      </w:r>
      <w:r>
        <w:rPr>
          <w:bCs/>
          <w:b/>
        </w:rPr>
        <w:t xml:space="preserve">Physiotherapist</w:t>
      </w:r>
      <w:r>
        <w:t xml:space="preserve">s must navigate these dynamics while ensuring that their interventions are evidence-based and aligned with international standards. Additionally, the cost of private physiotherapy services remains prohibitive for many residents, highlighting the need for government-led initiatives to subsidize or expand public-sector physiotherapy services.</w:t>
      </w:r>
    </w:p>
    <w:p>
      <w:pPr>
        <w:pStyle w:val="BodyText"/>
      </w:pPr>
      <w:r>
        <w:t xml:space="preserve">Educational institutions in Dar es Salaam, such as the Nelson Mandela African Institution of Science and Technology (NM-AIST) and the University of Dar es Salaam, play a pivotal role in training future</w:t>
      </w:r>
      <w:r>
        <w:t xml:space="preserve"> </w:t>
      </w:r>
      <w:r>
        <w:rPr>
          <w:bCs/>
          <w:b/>
        </w:rPr>
        <w:t xml:space="preserve">Physiotherapist</w:t>
      </w:r>
      <w:r>
        <w:t xml:space="preserve">s. However, these programs face challenges such as inadequate infrastructure, limited clinical training opportunities, and a reliance on outdated curricula. To address these issues, stakeholders in the field have called for increased collaboration between academic institutions and healthcare providers to ensure that graduates are equipped with the practical skills required to meet the demands of modern healthcare systems.</w:t>
      </w:r>
    </w:p>
    <w:p>
      <w:pPr>
        <w:pStyle w:val="BodyText"/>
      </w:pPr>
      <w:r>
        <w:t xml:space="preserve">The integration of technology into physiotherapy practice is another emerging trend in Tanzania Dar es Salaam. Telehealth platforms are being explored as a means of expanding access to care, particularly for patients in underserved areas.</w:t>
      </w:r>
      <w:r>
        <w:t xml:space="preserve"> </w:t>
      </w:r>
      <w:r>
        <w:rPr>
          <w:bCs/>
          <w:b/>
        </w:rPr>
        <w:t xml:space="preserve">Physiotherapist</w:t>
      </w:r>
      <w:r>
        <w:t xml:space="preserve">s are increasingly using digital tools such as mobile apps and video consultations to monitor patient progress and provide remote guidance. While these innovations offer promising solutions, they also raise concerns about data privacy, digital literacy among patients, and the need for regulatory frameworks to govern telehealth services.</w:t>
      </w:r>
    </w:p>
    <w:p>
      <w:pPr>
        <w:pStyle w:val="BodyText"/>
      </w:pPr>
      <w:r>
        <w:t xml:space="preserve">In conclusion,</w:t>
      </w:r>
      <w:r>
        <w:t xml:space="preserve"> </w:t>
      </w:r>
      <w:r>
        <w:rPr>
          <w:bCs/>
          <w:b/>
        </w:rPr>
        <w:t xml:space="preserve">Physiotherapist</w:t>
      </w:r>
      <w:r>
        <w:t xml:space="preserve">s in Tanzania Dar es Salaam are indispensable to the city’s healthcare ecosystem. Their contributions span clinical practice, community health initiatives, and educational programs aimed at strengthening the physiotherapy profession. However, systemic challenges such as resource limitations, training gaps, and cultural barriers must be addressed to fully realize their potential. By investing in infrastructure, education, and policy reforms that prioritize physiotherapy services, Tanzania can ensure that</w:t>
      </w:r>
      <w:r>
        <w:t xml:space="preserve"> </w:t>
      </w:r>
      <w:r>
        <w:rPr>
          <w:bCs/>
          <w:b/>
        </w:rPr>
        <w:t xml:space="preserve">Physiotherapist</w:t>
      </w:r>
      <w:r>
        <w:t xml:space="preserve">s continue to play a transformative role in improving public health outcomes across the region.</w:t>
      </w:r>
    </w:p>
    <w:p>
      <w:pPr>
        <w:pStyle w:val="BodyText"/>
      </w:pPr>
      <w:r>
        <w:t xml:space="preserve">This abstract academic document underscores the importance of aligning national health strategies with the evolving needs of</w:t>
      </w:r>
      <w:r>
        <w:t xml:space="preserve"> </w:t>
      </w:r>
      <w:r>
        <w:rPr>
          <w:bCs/>
          <w:b/>
        </w:rPr>
        <w:t xml:space="preserve">Physiotherapist</w:t>
      </w:r>
      <w:r>
        <w:t xml:space="preserve">s in Tanzania Dar es Salaam. By fostering collaboration between healthcare providers, policymakers, and academic institutions, Tanzania can build a resilient physiotherapy sector that meets the demands of a growing and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2026-07-21T10:46:57Z</dcterms:created>
  <dcterms:modified xsi:type="dcterms:W3CDTF">2026-07-21T10:46:57Z</dcterms:modified>
</cp:coreProperties>
</file>

<file path=docProps/custom.xml><?xml version="1.0" encoding="utf-8"?>
<Properties xmlns="http://schemas.openxmlformats.org/officeDocument/2006/custom-properties" xmlns:vt="http://schemas.openxmlformats.org/officeDocument/2006/docPropsVTypes"/>
</file>