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Physiotherapist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ffd8812581e44a695f4b3022ab8b10546ed314a"/>
    <w:p>
      <w:pPr>
        <w:pStyle w:val="Heading1"/>
      </w:pPr>
      <w:r>
        <w:t xml:space="preserve">Abstract Academic Document on Physiotherapist Practice in United States New York City</w:t>
      </w:r>
    </w:p>
    <w:p>
      <w:pPr>
        <w:pStyle w:val="FirstParagraph"/>
      </w:pPr>
      <w:r>
        <w:rPr>
          <w:bCs/>
          <w:b/>
        </w:rPr>
        <w:t xml:space="preserve">Author:</w:t>
      </w:r>
      <w:r>
        <w:t xml:space="preserve"> </w:t>
      </w:r>
      <w:r>
        <w:t xml:space="preserve">[Your Name] |</w:t>
      </w:r>
      <w:r>
        <w:t xml:space="preserve"> </w:t>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physiotherapist in the healthcare ecosystem of the United States, particularly within the bustling metropolis of New York City (NYC), is pivotal. This abstract academic document explores the multifaceted responsibilities, challenges, and contributions of physiotherapists in NYC. As a global hub for diversity and innovation, NYC presents unique opportunities and complexities for physiotherapists to address the health needs of a highly heterogeneous population. The document emphasizes how physiotherapy practices in this urban center are shaped by cultural diversity, socioeconomic disparities, technological advancements, and evolving healthcare policies.</w:t>
      </w:r>
    </w:p>
    <w:bookmarkEnd w:id="20"/>
    <w:bookmarkStart w:id="21" w:name="Xa50980d55ed76833c5d280987b402b9e25b0cd6"/>
    <w:p>
      <w:pPr>
        <w:pStyle w:val="Heading2"/>
      </w:pPr>
      <w:r>
        <w:t xml:space="preserve">The Role of Physiotherapists in New York City</w:t>
      </w:r>
    </w:p>
    <w:p>
      <w:pPr>
        <w:pStyle w:val="FirstParagraph"/>
      </w:pPr>
      <w:r>
        <w:t xml:space="preserve">In the United States New York City, physiotherapists serve as essential healthcare professionals who diagnose and treat physical impairments through therapeutic interventions. Their expertise spans a wide range of conditions, including musculoskeletal injuries, neurological disorders, cardiovascular diseases, and post-surgical rehabilitation. Given NYC’s status as a multicultural urban center with over 8 million residents representing more than 200 languages and cultures, physiotherapists must navigate linguistic barriers and cultural differences to provide equitable care. This requires not only clinical proficiency but also cultural competence to ensure that treatment plans are accessible and respectful of diverse patient needs.</w:t>
      </w:r>
    </w:p>
    <w:p>
      <w:pPr>
        <w:pStyle w:val="BodyText"/>
      </w:pPr>
      <w:r>
        <w:t xml:space="preserve">Physiotherapists in NYC often work in multidisciplinary teams across hospitals, rehabilitation centers, private clinics, schools, and community health programs. Their role is particularly critical in addressing the healthcare demands of aging populations, individuals with chronic conditions such as diabetes or heart disease, and those recovering from traumatic injuries. The integration of technology into physiotherapy practice has further expanded their capabilities; for example, wearable devices and telehealth platforms now enable remote monitoring and virtual consultations, enhancing accessibility for patients in underserved neighborhoods.</w:t>
      </w:r>
    </w:p>
    <w:bookmarkEnd w:id="21"/>
    <w:bookmarkStart w:id="22" w:name="X0af480b952370539c25648616830d811a265692"/>
    <w:p>
      <w:pPr>
        <w:pStyle w:val="Heading2"/>
      </w:pPr>
      <w:r>
        <w:t xml:space="preserve">Challenges Faced by Physiotherapists in New York City</w:t>
      </w:r>
    </w:p>
    <w:p>
      <w:pPr>
        <w:pStyle w:val="FirstParagraph"/>
      </w:pPr>
      <w:r>
        <w:t xml:space="preserve">Despite the high demand for physiotherapy services in NYC, professionals face significant challenges. One major issue is the uneven distribution of resources across boroughs. While affluent areas like Manhattan and Brooklyn may have an abundance of specialized clinics, lower-income neighborhoods in Queens or the Bronx often lack sufficient healthcare infrastructure, leading to disparities in access to care. Additionally, the high cost of living in NYC poses financial barriers for aspiring physiotherapists seeking to establish private practices or pursue advanced certifications.</w:t>
      </w:r>
    </w:p>
    <w:p>
      <w:pPr>
        <w:pStyle w:val="BodyText"/>
      </w:pPr>
      <w:r>
        <w:t xml:space="preserve">Another challenge is the administrative burden associated with navigating New York State’s healthcare regulatory framework. Physiotherapists must obtain and maintain licensure through the New York State Education Department, which requires adherence to strict continuing education standards. Furthermore, insurance reimbursement policies for physical therapy services have evolved in recent years, creating uncertainty for providers regarding sustainable practice models. The rise of managed care systems has also necessitated greater emphasis on cost-effective interventions while maintaining high-quality patient outcomes.</w:t>
      </w:r>
    </w:p>
    <w:bookmarkEnd w:id="22"/>
    <w:bookmarkStart w:id="23" w:name="X9526671782cc4cdd3fdb73b45fa4dc5fe0106e5"/>
    <w:p>
      <w:pPr>
        <w:pStyle w:val="Heading2"/>
      </w:pPr>
      <w:r>
        <w:t xml:space="preserve">Educational and Professional Development Requirements</w:t>
      </w:r>
    </w:p>
    <w:p>
      <w:pPr>
        <w:pStyle w:val="FirstParagraph"/>
      </w:pPr>
      <w:r>
        <w:t xml:space="preserve">To practice as a physiotherapist in the United States New York City, individuals must earn a Doctor of Physical Therapy (DPT) degree from an accredited program. These programs typically require three years of full-time study and include coursework in anatomy, biomechanics, neuroscience, and clinical practice. Graduates must then pass the National Physical Therapy Examination (NPTE) administered by the Federation of State Boards of Physical Therapy to obtain licensure.</w:t>
      </w:r>
    </w:p>
    <w:p>
      <w:pPr>
        <w:pStyle w:val="BodyText"/>
      </w:pPr>
      <w:r>
        <w:t xml:space="preserve">Continuing education is a cornerstone of professional development for physiotherapists in NYC. The New York State Board of Physical Therapy mandates that licensed practitioners complete 30 hours of continuing education every two years, with a focus on evidence-based practices and emerging trends in the field. This commitment to lifelong learning ensures that physiotherapists remain equipped to address the evolving healthcare needs of NYC’s diverse population.</w:t>
      </w:r>
    </w:p>
    <w:bookmarkEnd w:id="23"/>
    <w:bookmarkStart w:id="24" w:name="X96d051dc3af69a05a8ef4ae20ae228d8f225caa"/>
    <w:p>
      <w:pPr>
        <w:pStyle w:val="Heading2"/>
      </w:pPr>
      <w:r>
        <w:t xml:space="preserve">Public Health Impact and Community Engagement</w:t>
      </w:r>
    </w:p>
    <w:p>
      <w:pPr>
        <w:pStyle w:val="FirstParagraph"/>
      </w:pPr>
      <w:r>
        <w:t xml:space="preserve">Physiotherapists in NYC play a vital role in public health initiatives aimed at reducing healthcare costs and improving patient outcomes. For example, community-based physiotherapy programs have been implemented to address the rising prevalence of obesity-related conditions such as joint pain and mobility limitations. These programs often partner with local organizations to provide low-cost or free services to underserved populations.</w:t>
      </w:r>
    </w:p>
    <w:p>
      <w:pPr>
        <w:pStyle w:val="BodyText"/>
      </w:pPr>
      <w:r>
        <w:t xml:space="preserve">Moreover, physiotherapists contribute to injury prevention efforts through workplace ergonomics assessments and sports injury rehabilitation programs tailored for NYC’s active population. Their work in schools and senior centers also helps promote physical activity among children and older adults, fostering long-term health benefits. By integrating preventive care into their practice, physiotherapists help alleviate the strain on NYC’s healthcare system while empowering individuals to take control of their well-being.</w:t>
      </w:r>
    </w:p>
    <w:bookmarkEnd w:id="24"/>
    <w:bookmarkStart w:id="25" w:name="future-trends-and-opportunities"/>
    <w:p>
      <w:pPr>
        <w:pStyle w:val="Heading2"/>
      </w:pPr>
      <w:r>
        <w:t xml:space="preserve">Future Trends and Opportunities</w:t>
      </w:r>
    </w:p>
    <w:p>
      <w:pPr>
        <w:pStyle w:val="FirstParagraph"/>
      </w:pPr>
      <w:r>
        <w:t xml:space="preserve">The future of physiotherapy in New York City is poised for innovation driven by advancements in technology, data analytics, and interdisciplinary collaboration. Artificial intelligence (AI) tools are being explored to personalize treatment plans based on patient-specific data, while virtual reality (VR) simulations offer immersive rehabilitation experiences. Additionally, the growing emphasis on holistic healthcare has led to increased integration of physiotherapists into primary care settings.</w:t>
      </w:r>
    </w:p>
    <w:p>
      <w:pPr>
        <w:pStyle w:val="BodyText"/>
      </w:pPr>
      <w:r>
        <w:t xml:space="preserve">As NYC continues to grow and diversify, the demand for culturally competent physiotherapists will only increase. Opportunities for research and policy advocacy are expanding, with many professionals engaging in studies that address health disparities or advocate for improved insurance coverage of physical therapy services. By leveraging their expertise in both clinical practice and community engagement, physiotherapists will remain integral to the healthcare landscape of the United States New York City.</w:t>
      </w:r>
    </w:p>
    <w:bookmarkEnd w:id="25"/>
    <w:bookmarkStart w:id="26" w:name="conclusion"/>
    <w:p>
      <w:pPr>
        <w:pStyle w:val="Heading2"/>
      </w:pPr>
      <w:r>
        <w:t xml:space="preserve">Conclusion</w:t>
      </w:r>
    </w:p>
    <w:p>
      <w:pPr>
        <w:pStyle w:val="FirstParagraph"/>
      </w:pPr>
      <w:r>
        <w:t xml:space="preserve">In summary, physiotherapists in the United States New York City are indispensable professionals who navigate a complex interplay of clinical, cultural, and systemic factors to deliver high-quality care. Their adaptability in addressing urban healthcare challenges, commitment to ongoing education, and engagement with public health initiatives underscore their critical role in shaping the future of healthcare delivery. As NYC continues to evolve as a global city, the contributions of physiotherapists will remain essential in promoting physical well-being across its diverse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Physiotherapist Practice in United States New York City</dc:title>
  <dc:creator/>
  <cp:keywords/>
  <dcterms:created xsi:type="dcterms:W3CDTF">2026-07-24T08:54:56Z</dcterms:created>
  <dcterms:modified xsi:type="dcterms:W3CDTF">2026-07-24T08:54:56Z</dcterms:modified>
</cp:coreProperties>
</file>

<file path=docProps/custom.xml><?xml version="1.0" encoding="utf-8"?>
<Properties xmlns="http://schemas.openxmlformats.org/officeDocument/2006/custom-properties" xmlns:vt="http://schemas.openxmlformats.org/officeDocument/2006/docPropsVTypes"/>
</file>