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d7d7c2d37a70d5866a806035ab9a079d645d1bc"/>
    <w:p>
      <w:pPr>
        <w:pStyle w:val="Heading1"/>
      </w:pPr>
      <w:r>
        <w:t xml:space="preserve">Abstract Academic Document: The Role and Impact of Physiotherapists in United States San Francisco</w:t>
      </w:r>
    </w:p>
    <w:p>
      <w:pPr>
        <w:pStyle w:val="FirstParagraph"/>
      </w:pPr>
      <w:r>
        <w:rPr>
          <w:bCs/>
          <w:b/>
        </w:rPr>
        <w:t xml:space="preserve">Abstract:</w:t>
      </w:r>
      <w:r>
        <w:t xml:space="preserve"> </w:t>
      </w:r>
      <w:r>
        <w:t xml:space="preserve">The role of physiotherapists in the healthcare landscape of</w:t>
      </w:r>
      <w:r>
        <w:t xml:space="preserve"> </w:t>
      </w:r>
      <w:r>
        <w:rPr>
          <w:iCs/>
          <w:i/>
        </w:rPr>
        <w:t xml:space="preserve">United States San Francisco</w:t>
      </w:r>
      <w:r>
        <w:t xml:space="preserve"> </w:t>
      </w:r>
      <w:r>
        <w:t xml:space="preserve">is increasingly vital, driven by the region's diverse population, urban density, and progressive healthcare policies. This academic abstract explores the multifaceted responsibilities of physiotherapists in San Francisco, their integration into multidisciplinary care teams, and their contributions to public health outcomes. The document also examines the challenges faced by physiotherapists in this dynamic environment, including disparities in access to care, technological advancements, and evolving regulatory frameworks. By analyzing data from local institutions such as the University of California San Francisco (UCSF) and regional healthcare organizations, this abstract highlights how</w:t>
      </w:r>
      <w:r>
        <w:t xml:space="preserve"> </w:t>
      </w:r>
      <w:r>
        <w:rPr>
          <w:iCs/>
          <w:i/>
        </w:rPr>
        <w:t xml:space="preserve">Physiotherapist</w:t>
      </w:r>
      <w:r>
        <w:t xml:space="preserve"> </w:t>
      </w:r>
      <w:r>
        <w:t xml:space="preserve">professionals are adapting to meet the unique needs of San Francisco’s residents while shaping future directions for physical therapy practice in a major metropolitan area.</w:t>
      </w:r>
    </w:p>
    <w:bookmarkStart w:id="20" w:name="X3970356ed898730c7054d6f349181179998cce8"/>
    <w:p>
      <w:pPr>
        <w:pStyle w:val="Heading2"/>
      </w:pPr>
      <w:r>
        <w:t xml:space="preserve">Introduction: The Context of Physiotherapy in United States San Francisco</w:t>
      </w:r>
    </w:p>
    <w:p>
      <w:pPr>
        <w:pStyle w:val="FirstParagraph"/>
      </w:pPr>
      <w:r>
        <w:rPr>
          <w:iCs/>
          <w:i/>
        </w:rPr>
        <w:t xml:space="preserve">United States San Francisco</w:t>
      </w:r>
      <w:r>
        <w:t xml:space="preserve">, known for its innovation, cultural diversity, and commitment to public health, presents a unique context for the practice of</w:t>
      </w:r>
      <w:r>
        <w:t xml:space="preserve"> </w:t>
      </w:r>
      <w:r>
        <w:rPr>
          <w:iCs/>
          <w:i/>
        </w:rPr>
        <w:t xml:space="preserve">Physiotherapist</w:t>
      </w:r>
      <w:r>
        <w:t xml:space="preserve">. As one of the most populous cities in California, San Francisco serves as a hub for healthcare research and delivery, with institutions like UCSF and Kaiser Permanente leading advancements in medical science. The city’s demographic diversity—encompassing elderly populations, athletes, individuals with chronic conditions, and immigrants from various cultural backgrounds—demands a physiotherapy workforce that is both culturally competent and technologically adept.</w:t>
      </w:r>
    </w:p>
    <w:p>
      <w:pPr>
        <w:pStyle w:val="BodyText"/>
      </w:pPr>
      <w:r>
        <w:t xml:space="preserve">The</w:t>
      </w:r>
      <w:r>
        <w:t xml:space="preserve"> </w:t>
      </w:r>
      <w:r>
        <w:rPr>
          <w:iCs/>
          <w:i/>
        </w:rPr>
        <w:t xml:space="preserve">Physiotherapist</w:t>
      </w:r>
      <w:r>
        <w:t xml:space="preserve"> </w:t>
      </w:r>
      <w:r>
        <w:t xml:space="preserve">profession in San Francisco operates within a framework of state and federal regulations that emphasize patient-centered care, evidence-based practices, and interdisciplinary collaboration. This document investigates how these factors shape the daily practice of physiotherapists, their educational requirements, and their role in addressing health inequities that persist in urban settings.</w:t>
      </w:r>
    </w:p>
    <w:bookmarkEnd w:id="20"/>
    <w:bookmarkStart w:id="21" w:name="X3a3fff68ca9d99e58b0bc90a1971a6cf1cbca1e"/>
    <w:p>
      <w:pPr>
        <w:pStyle w:val="Heading2"/>
      </w:pPr>
      <w:r>
        <w:t xml:space="preserve">The Role of Physiotherapists: Beyond Rehabilitation</w:t>
      </w:r>
    </w:p>
    <w:p>
      <w:pPr>
        <w:pStyle w:val="FirstParagraph"/>
      </w:pPr>
      <w:r>
        <w:rPr>
          <w:iCs/>
          <w:i/>
        </w:rPr>
        <w:t xml:space="preserve">Physiotherapist</w:t>
      </w:r>
      <w:r>
        <w:t xml:space="preserve"> </w:t>
      </w:r>
      <w:r>
        <w:t xml:space="preserve">professionals in San Francisco are not limited to traditional rehabilitation roles. They engage in preventive care, chronic disease management, and community outreach programs designed to improve mobility and reduce healthcare disparities. For example, physiotherapists collaborate with physicians and social workers to develop treatment plans for patients recovering from orthopedic surgeries or managing conditions such as diabetes-related neuropathy.</w:t>
      </w:r>
    </w:p>
    <w:p>
      <w:pPr>
        <w:pStyle w:val="BodyText"/>
      </w:pPr>
      <w:r>
        <w:t xml:space="preserve">San Francisco’s focus on holistic health has also expanded the scope of physiotherapy into areas such as mental health, pain management, and telehealth services. The integration of technology, including virtual reality (VR) for physical therapy sessions and wearable devices for patient monitoring, reflects the city’s commitment to innovation in healthcare delivery.</w:t>
      </w:r>
    </w:p>
    <w:bookmarkEnd w:id="21"/>
    <w:bookmarkStart w:id="22" w:name="Xe959c9e9ec810c4fb54c0a3c498c540a3dade46"/>
    <w:p>
      <w:pPr>
        <w:pStyle w:val="Heading2"/>
      </w:pPr>
      <w:r>
        <w:t xml:space="preserve">Challenges in Practice: Access, Equity, and Regulation</w:t>
      </w:r>
    </w:p>
    <w:p>
      <w:pPr>
        <w:pStyle w:val="FirstParagraph"/>
      </w:pPr>
      <w:r>
        <w:t xml:space="preserve">Despite their critical role,</w:t>
      </w:r>
      <w:r>
        <w:t xml:space="preserve"> </w:t>
      </w:r>
      <w:r>
        <w:rPr>
          <w:iCs/>
          <w:i/>
        </w:rPr>
        <w:t xml:space="preserve">Physiotherapist</w:t>
      </w:r>
      <w:r>
        <w:t xml:space="preserve">s in San Francisco face challenges that mirror broader issues in urban healthcare. One significant barrier is access to care for marginalized communities, particularly those living in underserved neighborhoods. While the city has made strides in expanding health equity initiatives, disparities persist due to socioeconomic factors and limited availability of physiotherapy services outside major hospitals or private clinics.</w:t>
      </w:r>
    </w:p>
    <w:p>
      <w:pPr>
        <w:pStyle w:val="BodyText"/>
      </w:pPr>
      <w:r>
        <w:t xml:space="preserve">Regulatory compliance is another challenge. California’s stringent licensing requirements for physiotherapists—such as completing accredited programs, passing national exams, and engaging in continuing education—ensure high standards of care but also impose administrative burdens on practitioners. Additionally, the rapid adoption of electronic health records (EHRs) has required</w:t>
      </w:r>
      <w:r>
        <w:t xml:space="preserve"> </w:t>
      </w:r>
      <w:r>
        <w:rPr>
          <w:iCs/>
          <w:i/>
        </w:rPr>
        <w:t xml:space="preserve">Physiotherapist</w:t>
      </w:r>
      <w:r>
        <w:t xml:space="preserve">s to adapt to digital systems while maintaining patient confidentiality and data accuracy.</w:t>
      </w:r>
    </w:p>
    <w:bookmarkEnd w:id="22"/>
    <w:bookmarkStart w:id="23" w:name="X3b9fc702ee6e317b2654179713706cc16b27583"/>
    <w:p>
      <w:pPr>
        <w:pStyle w:val="Heading2"/>
      </w:pPr>
      <w:r>
        <w:t xml:space="preserve">Educational and Professional Development in San Francisco</w:t>
      </w:r>
    </w:p>
    <w:p>
      <w:pPr>
        <w:pStyle w:val="FirstParagraph"/>
      </w:pPr>
      <w:r>
        <w:t xml:space="preserve">The educational pathways for</w:t>
      </w:r>
      <w:r>
        <w:t xml:space="preserve"> </w:t>
      </w:r>
      <w:r>
        <w:rPr>
          <w:iCs/>
          <w:i/>
        </w:rPr>
        <w:t xml:space="preserve">Physiotherapist</w:t>
      </w:r>
      <w:r>
        <w:t xml:space="preserve">s in</w:t>
      </w:r>
      <w:r>
        <w:t xml:space="preserve"> </w:t>
      </w:r>
      <w:r>
        <w:rPr>
          <w:iCs/>
          <w:i/>
        </w:rPr>
        <w:t xml:space="preserve">United States San Francisco</w:t>
      </w:r>
      <w:r>
        <w:t xml:space="preserve"> </w:t>
      </w:r>
      <w:r>
        <w:t xml:space="preserve">are shaped by the city’s proximity to world-class academic institutions. Programs at UCSF, California State University East Bay, and private colleges like the Institute of Physical Art offer specialized training in areas such as sports rehabilitation, geriatric care, and neurology. These programs emphasize clinical rotations in diverse settings, including community clinics and trauma centers.</w:t>
      </w:r>
    </w:p>
    <w:p>
      <w:pPr>
        <w:pStyle w:val="BodyText"/>
      </w:pPr>
      <w:r>
        <w:t xml:space="preserve">Continuing education is also a priority for physiotherapists seeking to stay abreast of evolving medical research and techniques. San Francisco’s healthcare ecosystem fosters collaboration between practitioners and researchers through conferences, workshops, and affiliations with institutions like the American Physical Therapy Association (APTA).</w:t>
      </w:r>
    </w:p>
    <w:bookmarkEnd w:id="23"/>
    <w:bookmarkStart w:id="24" w:name="X70cf473b97ebbb33bf4a418d2e88579ade95dd0"/>
    <w:p>
      <w:pPr>
        <w:pStyle w:val="Heading2"/>
      </w:pPr>
      <w:r>
        <w:t xml:space="preserve">The Impact of Physiotherapy on Public Health in San Francisco</w:t>
      </w:r>
    </w:p>
    <w:p>
      <w:pPr>
        <w:pStyle w:val="FirstParagraph"/>
      </w:pPr>
      <w:r>
        <w:t xml:space="preserve">Data from the San Francisco Department of Public Health indicates that physiotherapists contribute significantly to reducing hospital readmissions and improving quality of life for patients with chronic conditions. For instance, post-surgical rehabilitation programs led by</w:t>
      </w:r>
      <w:r>
        <w:t xml:space="preserve"> </w:t>
      </w:r>
      <w:r>
        <w:rPr>
          <w:iCs/>
          <w:i/>
        </w:rPr>
        <w:t xml:space="preserve">Physiotherapist</w:t>
      </w:r>
      <w:r>
        <w:t xml:space="preserve">s have been linked to faster recovery times and lower healthcare costs.</w:t>
      </w:r>
    </w:p>
    <w:p>
      <w:pPr>
        <w:pStyle w:val="BodyText"/>
      </w:pPr>
      <w:r>
        <w:t xml:space="preserve">Community-based initiatives, such as free physiotherapy clinics in partnership with local nonprofits, further demonstrate the profession’s role in addressing health disparities. These efforts align with San Francisco’s broader goals of achieving equitable healthcare access for all residents, regardless of income or background.</w:t>
      </w:r>
    </w:p>
    <w:bookmarkEnd w:id="24"/>
    <w:bookmarkStart w:id="25" w:name="future-directions-innovation-and-policy"/>
    <w:p>
      <w:pPr>
        <w:pStyle w:val="Heading2"/>
      </w:pPr>
      <w:r>
        <w:t xml:space="preserve">Future Directions: Innovation and Policy</w:t>
      </w:r>
    </w:p>
    <w:p>
      <w:pPr>
        <w:pStyle w:val="FirstParagraph"/>
      </w:pPr>
      <w:r>
        <w:t xml:space="preserve">Looking ahead, the future of</w:t>
      </w:r>
      <w:r>
        <w:t xml:space="preserve"> </w:t>
      </w:r>
      <w:r>
        <w:rPr>
          <w:iCs/>
          <w:i/>
        </w:rPr>
        <w:t xml:space="preserve">Physiotherapist</w:t>
      </w:r>
      <w:r>
        <w:t xml:space="preserve">s in</w:t>
      </w:r>
      <w:r>
        <w:t xml:space="preserve"> </w:t>
      </w:r>
      <w:r>
        <w:rPr>
          <w:iCs/>
          <w:i/>
        </w:rPr>
        <w:t xml:space="preserve">United States San Francisco</w:t>
      </w:r>
      <w:r>
        <w:t xml:space="preserve"> </w:t>
      </w:r>
      <w:r>
        <w:t xml:space="preserve">will likely be shaped by advancements in artificial intelligence (AI), personalized medicine, and policy reforms. AI-driven tools for diagnosing musculoskeletal conditions or monitoring patient progress may enhance diagnostic accuracy and efficiency. However, these innovations must be balanced with ethical considerations regarding data privacy and the human element of care.</w:t>
      </w:r>
    </w:p>
    <w:p>
      <w:pPr>
        <w:pStyle w:val="BodyText"/>
      </w:pPr>
      <w:r>
        <w:t xml:space="preserve">Policymakers in San Francisco are also exploring ways to expand Medicaid coverage for physiotherapy services, which could increase access for low-income individuals. Advocacy by professional organizations like the California Physical Therapy Association (CPTA) will be crucial in shaping these policies.</w:t>
      </w:r>
    </w:p>
    <w:bookmarkEnd w:id="25"/>
    <w:bookmarkStart w:id="26" w:name="Xdb43856abdab21e3a8ec043ebe07ff3336585ad"/>
    <w:p>
      <w:pPr>
        <w:pStyle w:val="Heading2"/>
      </w:pPr>
      <w:r>
        <w:t xml:space="preserve">Conclusion: A Vital Profession in a Dynamic City</w:t>
      </w:r>
    </w:p>
    <w:p>
      <w:pPr>
        <w:pStyle w:val="FirstParagraph"/>
      </w:pPr>
      <w:r>
        <w:t xml:space="preserve">The</w:t>
      </w:r>
      <w:r>
        <w:t xml:space="preserve"> </w:t>
      </w:r>
      <w:r>
        <w:rPr>
          <w:iCs/>
          <w:i/>
        </w:rPr>
        <w:t xml:space="preserve">Physiotherapist</w:t>
      </w:r>
      <w:r>
        <w:t xml:space="preserve"> </w:t>
      </w:r>
      <w:r>
        <w:t xml:space="preserve">profession in</w:t>
      </w:r>
      <w:r>
        <w:t xml:space="preserve"> </w:t>
      </w:r>
      <w:r>
        <w:rPr>
          <w:iCs/>
          <w:i/>
        </w:rPr>
        <w:t xml:space="preserve">United States San Francisco</w:t>
      </w:r>
      <w:r>
        <w:t xml:space="preserve"> </w:t>
      </w:r>
      <w:r>
        <w:t xml:space="preserve">exemplifies the intersection of clinical expertise, innovation, and social responsibility. As the city continues to grow and evolve, physiotherapists will remain essential in addressing both individual health needs and broader public health challenges. Their work not only improves patient outcomes but also reinforces San Francisco’s reputation as a leader in progressive healthcare practices.</w:t>
      </w:r>
    </w:p>
    <w:p>
      <w:pPr>
        <w:pStyle w:val="BodyText"/>
      </w:pPr>
      <w:r>
        <w:t xml:space="preserve">This academic abstract underscores the importance of supporting</w:t>
      </w:r>
      <w:r>
        <w:t xml:space="preserve"> </w:t>
      </w:r>
      <w:r>
        <w:rPr>
          <w:iCs/>
          <w:i/>
        </w:rPr>
        <w:t xml:space="preserve">Physiotherapist</w:t>
      </w:r>
      <w:r>
        <w:t xml:space="preserve">s through education, policy advocacy, and community engagement to ensure that their contributions continue to benefit the diverse population of</w:t>
      </w:r>
      <w:r>
        <w:t xml:space="preserve"> </w:t>
      </w:r>
      <w:r>
        <w:rPr>
          <w:iCs/>
          <w:i/>
        </w:rPr>
        <w:t xml:space="preserve">United States San Francisco</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United States San Francisco</dc:title>
  <dc:creator/>
  <dc:language>en</dc:language>
  <cp:keywords/>
  <dcterms:created xsi:type="dcterms:W3CDTF">2026-07-23T15:57:26Z</dcterms:created>
  <dcterms:modified xsi:type="dcterms:W3CDTF">2026-07-23T15:57:26Z</dcterms:modified>
</cp:coreProperties>
</file>

<file path=docProps/custom.xml><?xml version="1.0" encoding="utf-8"?>
<Properties xmlns="http://schemas.openxmlformats.org/officeDocument/2006/custom-properties" xmlns:vt="http://schemas.openxmlformats.org/officeDocument/2006/docPropsVTypes"/>
</file>