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e19ccc51c96febd6928a740c1a91c6659f4e6c0"/>
    <w:p>
      <w:pPr>
        <w:pStyle w:val="Heading1"/>
      </w:pPr>
      <w:r>
        <w:t xml:space="preserve">Abstract Academic Document: The Role of Plumbers in Australia Brisbane</w:t>
      </w:r>
    </w:p>
    <w:p>
      <w:pPr>
        <w:pStyle w:val="FirstParagraph"/>
      </w:pPr>
      <w:r>
        <w:rPr>
          <w:bCs/>
          <w:b/>
        </w:rPr>
        <w:t xml:space="preserve">Abstract:</w:t>
      </w:r>
    </w:p>
    <w:p>
      <w:pPr>
        <w:pStyle w:val="BodyText"/>
      </w:pPr>
      <w:r>
        <w:t xml:space="preserve">In the context of rapid urbanization and infrastructure development, the role of plumbers has become increasingly critical in ensuring public health, safety, and environmental sustainability. This academic abstract examines the significance of plumbers in</w:t>
      </w:r>
      <w:r>
        <w:t xml:space="preserve"> </w:t>
      </w:r>
      <w:r>
        <w:rPr>
          <w:bCs/>
          <w:b/>
        </w:rPr>
        <w:t xml:space="preserve">Australia Brisbane</w:t>
      </w:r>
      <w:r>
        <w:t xml:space="preserve">, a city that has experienced exponential population growth over the past two decades. As a major hub for trade, education, and tourism in Queensland, Brisbane’s infrastructure demands have placed significant pressure on its plumbing systems. The document explores how plumbers contribute to meeting these challenges while adhering to Australian Standards (AS/NZS) and local regulations specific to</w:t>
      </w:r>
      <w:r>
        <w:t xml:space="preserve"> </w:t>
      </w:r>
      <w:r>
        <w:rPr>
          <w:bCs/>
          <w:b/>
        </w:rPr>
        <w:t xml:space="preserve">Australia Brisbane</w:t>
      </w:r>
      <w:r>
        <w:t xml:space="preserve">. It also evaluates the socio-economic impact of plumbing services, the technical expertise required in modern plumbing practices, and the evolving role of plumbers in addressing climate-related issues such as water scarcity and extreme weather events.</w:t>
      </w:r>
    </w:p>
    <w:p>
      <w:pPr>
        <w:pStyle w:val="BodyText"/>
      </w:pPr>
      <w:r>
        <w:t xml:space="preserve">Brisbane’s unique geographical location—bordered by rivers, wetlands, and coastal areas—presents both opportunities and challenges for plumbers. The city’s vulnerability to flooding, cyclones, and rising sea levels necessitates advanced plumbing solutions that integrate sustainable practices with traditional methods. For instance, the installation of stormwater drainage systems compliant with Queensland’s environmental policies has become a focal point for plumbers in the region. Additionally, the growing emphasis on water conservation in</w:t>
      </w:r>
      <w:r>
        <w:t xml:space="preserve"> </w:t>
      </w:r>
      <w:r>
        <w:rPr>
          <w:bCs/>
          <w:b/>
        </w:rPr>
        <w:t xml:space="preserve">Australia Brisbane</w:t>
      </w:r>
      <w:r>
        <w:t xml:space="preserve"> </w:t>
      </w:r>
      <w:r>
        <w:t xml:space="preserve">has led to increased demand for plumbers skilled in retrofitting homes and commercial buildings with water-efficient fixtures and greywater recycling systems.</w:t>
      </w:r>
    </w:p>
    <w:p>
      <w:pPr>
        <w:pStyle w:val="BodyText"/>
      </w:pPr>
      <w:r>
        <w:t xml:space="preserve">The academic analysis underscores the importance of plumbing education and certification programs tailored to</w:t>
      </w:r>
      <w:r>
        <w:t xml:space="preserve"> </w:t>
      </w:r>
      <w:r>
        <w:rPr>
          <w:bCs/>
          <w:b/>
        </w:rPr>
        <w:t xml:space="preserve">Australia Brisbane</w:t>
      </w:r>
      <w:r>
        <w:t xml:space="preserve">. Plumbers operating in this region must navigate a complex regulatory landscape, including adherence to the Plumbing Code of Australia (PCA) and state-specific guidelines. The document highlights how vocational training institutions in Queensland, such as TAFE Queensland, have adapted their curricula to equip plumbers with skills for modern challenges. This includes training on smart plumbing technologies, energy-efficient systems, and compliance with Building Code of Australia (BCA) standards.</w:t>
      </w:r>
    </w:p>
    <w:p>
      <w:pPr>
        <w:pStyle w:val="BodyText"/>
      </w:pPr>
      <w:r>
        <w:t xml:space="preserve">Key findings from this study reveal that plumbers in</w:t>
      </w:r>
      <w:r>
        <w:t xml:space="preserve"> </w:t>
      </w:r>
      <w:r>
        <w:rPr>
          <w:bCs/>
          <w:b/>
        </w:rPr>
        <w:t xml:space="preserve">Australia Brisbane</w:t>
      </w:r>
      <w:r>
        <w:t xml:space="preserve"> </w:t>
      </w:r>
      <w:r>
        <w:t xml:space="preserve">are not only technical experts but also problem-solvers who address a wide range of issues. From residential plumbing needs—such as fixing leaks, installing bathrooms, and ensuring water quality—to commercial projects like constructing multi-story buildings with integrated plumbing networks, the role of plumbers is multifaceted. Moreover, the rise of eco-conscious consumers has driven demand for plumbers who can implement green solutions, such as rainwater harvesting systems and solar water heaters. These initiatives align with Australia’s national goals to reduce carbon emissions and promote sustainable living.</w:t>
      </w:r>
    </w:p>
    <w:p>
      <w:pPr>
        <w:pStyle w:val="BodyText"/>
      </w:pPr>
      <w:r>
        <w:t xml:space="preserve">The document also examines the socio-economic contributions of plumbers in</w:t>
      </w:r>
      <w:r>
        <w:t xml:space="preserve"> </w:t>
      </w:r>
      <w:r>
        <w:rPr>
          <w:bCs/>
          <w:b/>
        </w:rPr>
        <w:t xml:space="preserve">Australia Brisbane</w:t>
      </w:r>
      <w:r>
        <w:t xml:space="preserve">. The plumbing industry contributes significantly to the local economy through job creation, supply chain support, and infrastructure development. According to recent reports by the Australian Industry Group (AIG), Brisbane’s plumbing sector employs over 10,000 professionals and generates millions in annual revenue. This highlights the sector’s importance as a backbone of urban development. Furthermore, plumbers often collaborate with other trades—such as electricians, builders, and architects—to ensure that projects meet safety and functionality standards.</w:t>
      </w:r>
    </w:p>
    <w:p>
      <w:pPr>
        <w:pStyle w:val="BodyText"/>
      </w:pPr>
      <w:r>
        <w:t xml:space="preserve">However, challenges persist in the profession. The document identifies gaps in skilled labor due to an aging workforce and the high demand for qualified plumbers. It also notes the need for greater public awareness about regular plumbing maintenance to prevent costly repairs and water wastage. In</w:t>
      </w:r>
      <w:r>
        <w:t xml:space="preserve"> </w:t>
      </w:r>
      <w:r>
        <w:rPr>
          <w:bCs/>
          <w:b/>
        </w:rPr>
        <w:t xml:space="preserve">Australia Brisbane</w:t>
      </w:r>
      <w:r>
        <w:t xml:space="preserve">, where seasonal weather patterns can lead to pipe bursts or clogs, proactive maintenance is crucial. Plumbers must educate homeowners on inspecting drains, checking for leaks, and adhering to local bylaws regarding septic systems or wastewater disposal.</w:t>
      </w:r>
    </w:p>
    <w:p>
      <w:pPr>
        <w:pStyle w:val="BodyText"/>
      </w:pPr>
      <w:r>
        <w:t xml:space="preserve">The academic analysis concludes that plumbers in</w:t>
      </w:r>
      <w:r>
        <w:t xml:space="preserve"> </w:t>
      </w:r>
      <w:r>
        <w:rPr>
          <w:bCs/>
          <w:b/>
        </w:rPr>
        <w:t xml:space="preserve">Australia Brisbane</w:t>
      </w:r>
      <w:r>
        <w:t xml:space="preserve"> </w:t>
      </w:r>
      <w:r>
        <w:t xml:space="preserve">play a pivotal role in shaping the city’s future. As Brisbane continues to grow, the integration of innovative plumbing technologies—such as IoT-enabled water meters and AI-driven leak detection systems—will become essential. The document recommends increased investment in research and development to support these advancements while ensuring that plumbers remain at the forefront of urban sustainability efforts.</w:t>
      </w:r>
    </w:p>
    <w:p>
      <w:pPr>
        <w:pStyle w:val="BodyText"/>
      </w:pPr>
      <w:r>
        <w:t xml:space="preserve">This abstract provides a comprehensive overview of the academic study, emphasizing the interdisciplinary nature of plumbing work in</w:t>
      </w:r>
      <w:r>
        <w:t xml:space="preserve"> </w:t>
      </w:r>
      <w:r>
        <w:rPr>
          <w:bCs/>
          <w:b/>
        </w:rPr>
        <w:t xml:space="preserve">Australia Brisbane</w:t>
      </w:r>
      <w:r>
        <w:t xml:space="preserve">. It serves as a foundation for further research into the socio-economic, environmental, and technical dimensions of plumbing in rapidly developing urban centers. By highlighting the critical role of plumbers in addressing contemporary challenges, this document aims to inform policymakers, industry stakeholders, and educators about the importance of supporting this vital profession.</w:t>
      </w:r>
    </w:p>
    <w:p>
      <w:pPr>
        <w:pStyle w:val="BodyText"/>
      </w:pPr>
      <w:r>
        <w:rPr>
          <w:bCs/>
          <w:b/>
        </w:rPr>
        <w:t xml:space="preserve">Keywords:</w:t>
      </w:r>
      <w:r>
        <w:t xml:space="preserve"> </w:t>
      </w:r>
      <w:r>
        <w:t xml:space="preserve">Plumber; Australia Brisbane; Plumbing Standards; Urban Infrastructure; Water Conservation;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Australia Brisbane</dc:title>
  <dc:creator/>
  <cp:keywords/>
  <dcterms:created xsi:type="dcterms:W3CDTF">2026-07-21T06:36:51Z</dcterms:created>
  <dcterms:modified xsi:type="dcterms:W3CDTF">2026-07-21T06:36:51Z</dcterms:modified>
</cp:coreProperties>
</file>

<file path=docProps/custom.xml><?xml version="1.0" encoding="utf-8"?>
<Properties xmlns="http://schemas.openxmlformats.org/officeDocument/2006/custom-properties" xmlns:vt="http://schemas.openxmlformats.org/officeDocument/2006/docPropsVTypes"/>
</file>