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cf57d97cfe77b9304a64799507b97ce6652c4ad"/>
    <w:p>
      <w:pPr>
        <w:pStyle w:val="Heading1"/>
      </w:pPr>
      <w:r>
        <w:t xml:space="preserve">Abstract Academic Document: The Role of the Plumber in Urban Development and Infrastructure Maintenance in Australia, Melbourne</w:t>
      </w:r>
    </w:p>
    <w:p>
      <w:pPr>
        <w:pStyle w:val="FirstParagraph"/>
      </w:pPr>
      <w:r>
        <w:rPr>
          <w:bCs/>
          <w:b/>
        </w:rPr>
        <w:t xml:space="preserve">Abstract:</w:t>
      </w:r>
    </w:p>
    <w:p>
      <w:pPr>
        <w:pStyle w:val="BodyText"/>
      </w:pPr>
      <w:r>
        <w:t xml:space="preserve">The profession of the plumber has long been integral to the development and maintenance of urban infrastructure, particularly in rapidly growing cities like Melbourne, Australia. This academic abstract explores the multifaceted role of the plumber within the socio-economic and environmental framework of Melbourne, emphasizing their contribution to public health, sustainable development, and technological innovation. As a critical tradesperson in Australia’s construction and maintenance industries, plumbers in Melbourne operate under stringent regulatory standards while adapting to the unique challenges posed by urbanization, climate change, and evolving consumer demands. This document examines the historical significance of plumbing as a profession in Australia, its contemporary relevance in Melbourne’s infrastructure landscape, and the future trajectory of the plumber's role within a context of environmental sustainability and technological advancement.</w:t>
      </w:r>
    </w:p>
    <w:bookmarkStart w:id="20" w:name="X1db55bd31c4409cc5bfbf1fa869350a568cba56"/>
    <w:p>
      <w:pPr>
        <w:pStyle w:val="Heading2"/>
      </w:pPr>
      <w:r>
        <w:t xml:space="preserve">The Plumber: A Pillar of Urban Infrastructure</w:t>
      </w:r>
    </w:p>
    <w:p>
      <w:pPr>
        <w:pStyle w:val="FirstParagraph"/>
      </w:pPr>
      <w:r>
        <w:t xml:space="preserve">In any modern urban setting, the plumber serves as an essential link between residential, commercial, and industrial sectors through the installation, repair, and maintenance of water supply systems. In Melbourne—a city renowned for its architectural diversity and commitment to environmental sustainability—the plumber’s role extends beyond mere utility provision. Plumbers in Australia must adhere to strict compliance with local building codes set by the Victorian Government’s Department of Jobs, Precincts and Regions (DJPR) and the Australian Standards (AS) for plumbing. These standards ensure that all plumbing systems meet safety, efficiency, and environmental benchmarks, which are particularly critical in a city like Melbourne that faces increasing pressure from population growth and climate-related water scarcity.</w:t>
      </w:r>
    </w:p>
    <w:p>
      <w:pPr>
        <w:pStyle w:val="BodyText"/>
      </w:pPr>
      <w:r>
        <w:t xml:space="preserve">The plumber’s work in Melbourne is characterized by a blend of traditional craftsmanship and cutting-edge technology. From installing rainwater harvesting systems to integrating smart home plumbing solutions, plumbers in the region are at the forefront of adopting innovations that align with Australia’s broader goals for sustainability. For instance, Melbourne’s emphasis on reducing potable water usage has led to a surge in demand for plumbers trained in greywater recycling and low-flow fixture installation. Such practices not only conserve resources but also align with the city’s 2030 climate action plan, which aims to achieve net-zero emissions by 2050.</w:t>
      </w:r>
    </w:p>
    <w:bookmarkEnd w:id="20"/>
    <w:bookmarkStart w:id="21" w:name="Xd495853f94a29f3d72ccc7ddbc0a41cbe28e359"/>
    <w:p>
      <w:pPr>
        <w:pStyle w:val="Heading2"/>
      </w:pPr>
      <w:r>
        <w:t xml:space="preserve">Plumbing Challenges Specific to Australia Melbourne</w:t>
      </w:r>
    </w:p>
    <w:p>
      <w:pPr>
        <w:pStyle w:val="FirstParagraph"/>
      </w:pPr>
      <w:r>
        <w:t xml:space="preserve">Melbourne presents unique challenges for plumbers due to its geographic and climatic conditions. The city experiences a range of weather patterns, including prolonged droughts and heavy rainfall events, which can strain existing plumbing infrastructure. Additionally, Melbourne’s aging water distribution systems require regular maintenance and upgrades to prevent leaks, corrosion, and contamination risks. Plumbers in the region must be adept at diagnosing complex issues such as pipe bursts caused by soil erosion or blockages resulting from urban runoff.</w:t>
      </w:r>
    </w:p>
    <w:p>
      <w:pPr>
        <w:pStyle w:val="BodyText"/>
      </w:pPr>
      <w:r>
        <w:t xml:space="preserve">Moreover, the rapid pace of urbanization in Melbourne has led to an increase in high-density housing developments. This trend demands that plumbers design and implement efficient, scalable plumbing systems capable of supporting large-scale residential complexes while adhering to strict environmental regulations. For example, the use of cross-linked polyethylene (PEX) piping in modern buildings has become commonplace due to its flexibility, durability, and resistance to chemical corrosion—qualities that are particularly advantageous in Melbourne’s variable climate.</w:t>
      </w:r>
    </w:p>
    <w:bookmarkEnd w:id="21"/>
    <w:bookmarkStart w:id="22" w:name="X3d28db910c6d776806361f1ed3c2bfe8a286309"/>
    <w:p>
      <w:pPr>
        <w:pStyle w:val="Heading2"/>
      </w:pPr>
      <w:r>
        <w:t xml:space="preserve">Economic and Social Impact of Plumbers in Melbourne</w:t>
      </w:r>
    </w:p>
    <w:p>
      <w:pPr>
        <w:pStyle w:val="FirstParagraph"/>
      </w:pPr>
      <w:r>
        <w:t xml:space="preserve">The plumber profession contributes significantly to Australia’s economy, with the plumbing industry generating billions of dollars annually through services such as new construction, renovations, and emergency repairs. In Melbourne, where the construction sector is a major employer, plumbers play a vital role in driving economic growth. According to data from the Australian Bureau of Statistics (ABS), employment in skilled trades like plumbing has seen steady growth over the past decade, reflecting both increased demand for infrastructure projects and population-driven housing needs.</w:t>
      </w:r>
    </w:p>
    <w:p>
      <w:pPr>
        <w:pStyle w:val="BodyText"/>
      </w:pPr>
      <w:r>
        <w:t xml:space="preserve">On a social level, the plumber’s work directly impacts public health and safety. Properly installed and maintained plumbing systems prevent waterborne diseases, ensure access to clean drinking water, and mitigate risks associated with flooding or sewage overflows. In Melbourne’s aging neighborhoods, plumbers are often the first responders to infrastructure failures that could otherwise disrupt daily life for thousands of residents.</w:t>
      </w:r>
    </w:p>
    <w:bookmarkEnd w:id="22"/>
    <w:bookmarkStart w:id="23" w:name="X40179f084945d528c65d58999551b903f2e1318"/>
    <w:p>
      <w:pPr>
        <w:pStyle w:val="Heading2"/>
      </w:pPr>
      <w:r>
        <w:t xml:space="preserve">Educational Requirements and Professional Development for Plumbers in Australia</w:t>
      </w:r>
    </w:p>
    <w:p>
      <w:pPr>
        <w:pStyle w:val="FirstParagraph"/>
      </w:pPr>
      <w:r>
        <w:t xml:space="preserve">To practice as a plumber in Australia, particularly in Melbourne, individuals must complete formal training and obtain certification from accredited institutions. In Victoria, plumbers are required to hold a Certificate III in Plumbing (CPC30518) or equivalent qualifications recognized under the Australian Qualifications Framework (AQF). These programs equip trainees with theoretical knowledge and hands-on skills in areas such as water supply systems, drainage networks, and gas fitting.</w:t>
      </w:r>
    </w:p>
    <w:p>
      <w:pPr>
        <w:pStyle w:val="BodyText"/>
      </w:pPr>
      <w:r>
        <w:t xml:space="preserve">Continuing professional development (CPD) is also essential for plumbers to stay updated on emerging technologies and regulatory changes. In Melbourne, trade organizations like the Master Plumbers Association of Australia (MPAA) and industry-specific workshops provide ongoing education opportunities. For example, recent initiatives have focused on teaching plumbers about energy-efficient water heating systems and the installation of solar-powered water pumps, which are increasingly in demand as part of Australia’s renewable energy transition.</w:t>
      </w:r>
    </w:p>
    <w:bookmarkEnd w:id="23"/>
    <w:bookmarkStart w:id="24" w:name="conclusion"/>
    <w:p>
      <w:pPr>
        <w:pStyle w:val="Heading2"/>
      </w:pPr>
      <w:r>
        <w:t xml:space="preserve">Conclusion</w:t>
      </w:r>
    </w:p>
    <w:p>
      <w:pPr>
        <w:pStyle w:val="FirstParagraph"/>
      </w:pPr>
      <w:r>
        <w:t xml:space="preserve">In conclusion, the plumber is an indispensable figure in the socio-economic and environmental fabric of Melbourne, Australia. Through their expertise in installing and maintaining critical infrastructure systems, plumbers ensure that the city remains resilient to both urbanization challenges and climate-related pressures. As Melbourne continues its trajectory toward sustainability and innovation, the role of the plumber will only grow in significance. This document underscores the necessity of investing in plumbing education, adopting advanced technologies, and fostering a regulatory environment that supports both public health and economic prosperity in Australia’s second-largest city.</w:t>
      </w:r>
    </w:p>
    <w:p>
      <w:pPr>
        <w:pStyle w:val="BodyText"/>
      </w:pPr>
      <w:r>
        <w:rPr>
          <w:iCs/>
          <w:i/>
        </w:rPr>
        <w:t xml:space="preserve">Keywords: Abstract academic, Plumber,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 in Australia Melbourne</dc:title>
  <dc:creator/>
  <dc:language>en</dc:language>
  <cp:keywords/>
  <dcterms:created xsi:type="dcterms:W3CDTF">2026-07-20T13:47:29Z</dcterms:created>
  <dcterms:modified xsi:type="dcterms:W3CDTF">2026-07-20T13:47:29Z</dcterms:modified>
</cp:coreProperties>
</file>

<file path=docProps/custom.xml><?xml version="1.0" encoding="utf-8"?>
<Properties xmlns="http://schemas.openxmlformats.org/officeDocument/2006/custom-properties" xmlns:vt="http://schemas.openxmlformats.org/officeDocument/2006/docPropsVTypes"/>
</file>