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0198a346aa9505f4eb64ef88ae3e0fcb03db5ef"/>
    <w:p>
      <w:pPr>
        <w:pStyle w:val="Heading1"/>
      </w:pPr>
      <w:r>
        <w:t xml:space="preserve">Abstract Academic Document: The Role of Plumbers in Urban Development in Australia, Sydney</w:t>
      </w:r>
    </w:p>
    <w:p>
      <w:pPr>
        <w:pStyle w:val="FirstParagraph"/>
      </w:pPr>
      <w:r>
        <w:rPr>
          <w:bCs/>
          <w:b/>
        </w:rPr>
        <w:t xml:space="preserve">Abstract:</w:t>
      </w:r>
    </w:p>
    <w:p>
      <w:pPr>
        <w:pStyle w:val="BodyText"/>
      </w:pPr>
      <w:r>
        <w:t xml:space="preserve">The profession of a plumber plays a critical role in the development and maintenance of urban infrastructure, particularly within densely populated cities like Sydney, Australia. This academic abstract explores the multifaceted contributions of plumbers to modern urban environments, emphasizing their significance in ensuring public health, safety, and sustainable resource management. By examining historical trends, regulatory frameworks, and contemporary challenges faced by plumbers in Sydney, this document underscores the indispensable nature of their work within the Australian context.</w:t>
      </w:r>
    </w:p>
    <w:p>
      <w:pPr>
        <w:pStyle w:val="BodyText"/>
      </w:pPr>
      <w:r>
        <w:t xml:space="preserve">Sydney, as a global city with a rapidly growing population and complex urban infrastructure, relies heavily on skilled plumbers to address both routine maintenance and large-scale construction projects. The evolution of plumbing technology in Australia has been closely tied to national priorities such as water conservation, environmental sustainability, and public health initiatives. In this regard, plumbers in Sydney are not only technicians but also stewards of resource efficiency and compliance with stringent regulatory standards.</w:t>
      </w:r>
    </w:p>
    <w:p>
      <w:pPr>
        <w:pStyle w:val="BodyText"/>
      </w:pPr>
      <w:r>
        <w:t xml:space="preserve">The historical context of plumbing in Australia reveals a trajectory marked by innovation and adaptation to unique environmental conditions. Early 20th-century developments in Sydney focused on addressing sanitation challenges, particularly during periods of rapid urbanization. By the late 20th century, the introduction of national plumbing codes, such as those outlined in the</w:t>
      </w:r>
      <w:r>
        <w:t xml:space="preserve"> </w:t>
      </w:r>
      <w:r>
        <w:rPr>
          <w:iCs/>
          <w:i/>
        </w:rPr>
        <w:t xml:space="preserve">Plumbing Code of Australia</w:t>
      </w:r>
      <w:r>
        <w:t xml:space="preserve">, established a unified framework for professional practice. These regulations were instrumental in aligning plumbers' work with global standards while addressing local challenges such as coastal erosion and water scarcity.</w:t>
      </w:r>
    </w:p>
    <w:p>
      <w:pPr>
        <w:pStyle w:val="BodyText"/>
      </w:pPr>
      <w:r>
        <w:t xml:space="preserve">In contemporary Sydney, plumbers are tasked with navigating an increasingly complex regulatory landscape. The</w:t>
      </w:r>
      <w:r>
        <w:t xml:space="preserve"> </w:t>
      </w:r>
      <w:r>
        <w:rPr>
          <w:iCs/>
          <w:i/>
        </w:rPr>
        <w:t xml:space="preserve">Plumbing and Drainage Act 2017 (NSW)</w:t>
      </w:r>
      <w:r>
        <w:t xml:space="preserve">, for instance, mandates that all plumbing work comply with specific safety and quality benchmarks. This includes the installation of water-efficient fixtures, adherence to waste disposal protocols, and the integration of renewable energy systems in residential and commercial buildings. Plumbers must also stay abreast of emerging technologies such as smart water meters, which enable real-time monitoring of consumption patterns to reduce waste.</w:t>
      </w:r>
    </w:p>
    <w:p>
      <w:pPr>
        <w:pStyle w:val="BodyText"/>
      </w:pPr>
      <w:r>
        <w:t xml:space="preserve">The role of plumbers extends beyond technical expertise. They are pivotal in ensuring compliance with environmental policies, such as those promoted by the Australian Government’s National Water Initiative (NWI) and the Sydney Water Corporation’s sustainability goals. For example, plumbers in Sydney have been instrumental in retrofitting older homes with dual-reticulation systems that separate potable and non-potable water usage. Such innovations align with Australia’s broader objective of reducing reliance on freshwater resources while maintaining public health standards.</w:t>
      </w:r>
    </w:p>
    <w:p>
      <w:pPr>
        <w:pStyle w:val="BodyText"/>
      </w:pPr>
      <w:r>
        <w:t xml:space="preserve">Economic factors further highlight the importance of plumbers in Sydney’s urban fabric. The construction sector, which constitutes a significant portion of Australia’s GDP, heavily depends on skilled plumbing professionals to deliver projects ranging from high-rise residential complexes to industrial facilities. According to data from the Australian Bureau of Statistics (ABS), the demand for plumbers in New South Wales has grown by over 12% in the past decade, driven by population growth and infrastructure upgrades. This trend underscores the need for continuous investment in vocational training programs that equip aspiring plumbers with both theoretical knowledge and practical skills.</w:t>
      </w:r>
    </w:p>
    <w:p>
      <w:pPr>
        <w:pStyle w:val="BodyText"/>
      </w:pPr>
      <w:r>
        <w:t xml:space="preserve">Challenges faced by plumbers in Sydney include adapting to climate change-induced disruptions, such as increased rainfall variability and rising sea levels. These factors necessitate the development of resilient plumbing systems capable of withstanding extreme weather events. For instance, recent flooding in coastal areas has prompted plumbers to implement flood-resistant designs for drainage networks and water supply lines. Additionally, the aging infrastructure in parts of Sydney requires retrofitting to prevent leaks and ensure efficient service delivery.</w:t>
      </w:r>
    </w:p>
    <w:p>
      <w:pPr>
        <w:pStyle w:val="BodyText"/>
      </w:pPr>
      <w:r>
        <w:t xml:space="preserve">Professional standards for plumbers in Australia are enforced through licensing bodies such as the Master Plumbers Association of Australia (MPAA) and state-specific regulatory authorities. In New South Wales, plumbers must hold a valid license issued by the</w:t>
      </w:r>
      <w:r>
        <w:t xml:space="preserve"> </w:t>
      </w:r>
      <w:r>
        <w:rPr>
          <w:iCs/>
          <w:i/>
        </w:rPr>
        <w:t xml:space="preserve">Plumbing Licensing Authority</w:t>
      </w:r>
      <w:r>
        <w:t xml:space="preserve">, which requires passing rigorous examinations and accumulating hands-on experience. These measures ensure that plumbers in Sydney meet high benchmarks for technical competence and ethical practice.</w:t>
      </w:r>
    </w:p>
    <w:p>
      <w:pPr>
        <w:pStyle w:val="BodyText"/>
      </w:pPr>
      <w:r>
        <w:t xml:space="preserve">The integration of digital tools has also transformed the plumber profession in Sydney. From mobile apps that streamline customer bookings to AI-powered diagnostic systems for identifying leaks, technology has enhanced efficiency while reducing costs. Moreover, plumbers are increasingly involved in community education initiatives, such as workshops on water conservation techniques and the proper disposal of hazardous materials like motor oil and pharmaceuticals.</w:t>
      </w:r>
    </w:p>
    <w:p>
      <w:pPr>
        <w:pStyle w:val="BodyText"/>
      </w:pPr>
      <w:r>
        <w:t xml:space="preserve">In conclusion, the role of plumbers in Sydney is integral to Australia’s urban development strategy. Their expertise ensures that cities remain functional, safe, and environmentally sustainable. As Sydney continues to grow into a global hub for innovation and sustainability, the plumber profession will remain central to achieving these aspirations. Policymakers, educators, and industry stakeholders must collaborate to address emerging challenges while fostering a culture of continuous improvement in plumbing practices.</w:t>
      </w:r>
    </w:p>
    <w:p>
      <w:pPr>
        <w:pStyle w:val="BodyText"/>
      </w:pPr>
      <w:r>
        <w:rPr>
          <w:iCs/>
          <w:i/>
        </w:rPr>
        <w:t xml:space="preserve">Keywords:</w:t>
      </w:r>
      <w:r>
        <w:t xml:space="preserve"> </w:t>
      </w:r>
      <w:r>
        <w:t xml:space="preserve">Plumber, Australia Sydney, urban infrastructure, plumbing regulations, water conservation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Urban Development in Australia, Sydney</dc:title>
  <dc:creator/>
  <dc:language>en</dc:language>
  <cp:keywords/>
  <dcterms:created xsi:type="dcterms:W3CDTF">2026-07-21T06:52:59Z</dcterms:created>
  <dcterms:modified xsi:type="dcterms:W3CDTF">2026-07-21T06:52:59Z</dcterms:modified>
</cp:coreProperties>
</file>

<file path=docProps/custom.xml><?xml version="1.0" encoding="utf-8"?>
<Properties xmlns="http://schemas.openxmlformats.org/officeDocument/2006/custom-properties" xmlns:vt="http://schemas.openxmlformats.org/officeDocument/2006/docPropsVTypes"/>
</file>