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6" w:name="Xa2e80c4805582838f206da85061d4936d8c2eb8"/>
    <w:p>
      <w:pPr>
        <w:pStyle w:val="Heading1"/>
      </w:pPr>
      <w:r>
        <w:t xml:space="preserve">The Role of Plumbers in Urban Infrastructure Development: A Case Study of Bangladesh Dhaka</w:t>
      </w:r>
    </w:p>
    <w:p>
      <w:pPr>
        <w:pStyle w:val="FirstParagraph"/>
      </w:pPr>
      <w:r>
        <w:rPr>
          <w:iCs/>
          <w:i/>
          <w:bCs/>
          <w:b/>
        </w:rPr>
        <w:t xml:space="preserve">This abstract academic document examines the critical role of plumbers in addressing urban infrastructure challenges within the context of Bangladesh’s capital, Dhaka. The study highlights the socio-economic, environmental, and public health implications of plumbing services in a rapidly urbanizing city where infrastructure development often lags behind population growth.</w:t>
      </w:r>
    </w:p>
    <w:bookmarkStart w:id="20" w:name="introduction"/>
    <w:p>
      <w:pPr>
        <w:pStyle w:val="Heading2"/>
      </w:pPr>
      <w:r>
        <w:t xml:space="preserve">Introduction</w:t>
      </w:r>
    </w:p>
    <w:p>
      <w:pPr>
        <w:pStyle w:val="FirstParagraph"/>
      </w:pPr>
      <w:r>
        <w:t xml:space="preserve">Bangladesh Dhaka, as one of the most densely populated cities in the world, faces unique challenges in maintaining functional water supply, sanitation, and drainage systems. The city’s unplanned urbanization, inadequate governance frameworks for infrastructure development, and rising demand for residential and commercial construction have exacerbated issues such as water scarcity, flooding during monsoons, and contamination of groundwater sources. In this context, plumbers emerge as essential stakeholders responsible for the installation, maintenance, and repair of piping systems that underpin urban life. This study investigates the role of</w:t>
      </w:r>
      <w:r>
        <w:t xml:space="preserve"> </w:t>
      </w:r>
      <w:r>
        <w:rPr>
          <w:bCs/>
          <w:b/>
        </w:rPr>
        <w:t xml:space="preserve">plumbers</w:t>
      </w:r>
      <w:r>
        <w:t xml:space="preserve"> </w:t>
      </w:r>
      <w:r>
        <w:t xml:space="preserve">in Dhaka’s infrastructure ecosystem, focusing on their contributions to public health, economic development, and sustainable urban planning.</w:t>
      </w:r>
    </w:p>
    <w:bookmarkEnd w:id="20"/>
    <w:bookmarkStart w:id="21" w:name="X62c66ef851e4589e9e1c78056a231e837e72c88"/>
    <w:p>
      <w:pPr>
        <w:pStyle w:val="Heading2"/>
      </w:pPr>
      <w:r>
        <w:t xml:space="preserve">The Importance of Plumbers in Dhaka’s Urban Landscape</w:t>
      </w:r>
    </w:p>
    <w:p>
      <w:pPr>
        <w:pStyle w:val="FirstParagraph"/>
      </w:pPr>
      <w:r>
        <w:rPr>
          <w:bCs/>
          <w:b/>
        </w:rPr>
        <w:t xml:space="preserve">Bangladesh Dhaka</w:t>
      </w:r>
      <w:r>
        <w:t xml:space="preserve">, with a population exceeding 20 million, experiences continuous pressure on its aging infrastructure. The absence of standardized plumbing codes and regulatory oversight has led to the proliferation of substandard water distribution systems, leakages, and improper sewage disposal. These issues contribute to the spread of waterborne diseases such as cholera and typhoid fever. Plumbers in Dhaka play a pivotal role in mitigating these risks by ensuring that residential, commercial, and industrial structures adhere to basic hygiene standards. Their expertise is particularly critical during the construction phase of new housing complexes or renovation projects, where improper plumbing can lead to long-term environmental hazards.</w:t>
      </w:r>
    </w:p>
    <w:p>
      <w:pPr>
        <w:pStyle w:val="BodyText"/>
      </w:pPr>
      <w:r>
        <w:t xml:space="preserve">The study reveals that</w:t>
      </w:r>
      <w:r>
        <w:t xml:space="preserve"> </w:t>
      </w:r>
      <w:r>
        <w:rPr>
          <w:bCs/>
          <w:b/>
        </w:rPr>
        <w:t xml:space="preserve">plumbers</w:t>
      </w:r>
      <w:r>
        <w:t xml:space="preserve"> </w:t>
      </w:r>
      <w:r>
        <w:t xml:space="preserve">in Dhaka are often informal workers operating outside the formal labor market. Many lack access to technical training or certifications, which raises concerns about the quality of their work. However, despite these limitations, plumbers remain a lifeline for communities grappling with unreliable municipal water services and frequent power outages that disrupt pump operations.</w:t>
      </w:r>
    </w:p>
    <w:bookmarkEnd w:id="21"/>
    <w:bookmarkStart w:id="22" w:name="methodology"/>
    <w:p>
      <w:pPr>
        <w:pStyle w:val="Heading2"/>
      </w:pPr>
      <w:r>
        <w:t xml:space="preserve">Methodology</w:t>
      </w:r>
    </w:p>
    <w:p>
      <w:pPr>
        <w:pStyle w:val="FirstParagraph"/>
      </w:pPr>
      <w:r>
        <w:t xml:space="preserve">This academic abstract is based on a qualitative analysis of existing literature, policy documents, and interviews conducted with local plumbers in Dhaka. Secondary data sources include reports from the Bangladesh Water Supply and Sewerage Board (BWSSB), the World Bank’s urban development studies, and academic research on urban sanitation in South Asia. The study also incorporates case studies of recent infrastructure projects in Dhaka’s upazilas (sub-districts) to evaluate how plumbing interventions have impacted public health outcomes.</w:t>
      </w:r>
    </w:p>
    <w:bookmarkEnd w:id="22"/>
    <w:bookmarkStart w:id="23" w:name="key-findings"/>
    <w:p>
      <w:pPr>
        <w:pStyle w:val="Heading2"/>
      </w:pPr>
      <w:r>
        <w:t xml:space="preserve">Key Findings</w:t>
      </w:r>
    </w:p>
    <w:p>
      <w:pPr>
        <w:pStyle w:val="FirstParagraph"/>
      </w:pPr>
      <w:r>
        <w:rPr>
          <w:bCs/>
          <w:b/>
        </w:rPr>
        <w:t xml:space="preserve">The role of plumbers</w:t>
      </w:r>
      <w:r>
        <w:t xml:space="preserve"> </w:t>
      </w:r>
      <w:r>
        <w:t xml:space="preserve">in Bangladesh Dhaka is multifaceted, encompassing both technical and socio-economic dimensions. Key findings from the analysis include:</w:t>
      </w:r>
    </w:p>
    <w:p>
      <w:pPr>
        <w:numPr>
          <w:ilvl w:val="0"/>
          <w:numId w:val="1001"/>
        </w:numPr>
        <w:pStyle w:val="Compact"/>
      </w:pPr>
      <w:r>
        <w:rPr>
          <w:bCs/>
          <w:b/>
        </w:rPr>
        <w:t xml:space="preserve">Economic Contribution:</w:t>
      </w:r>
      <w:r>
        <w:t xml:space="preserve"> </w:t>
      </w:r>
      <w:r>
        <w:t xml:space="preserve">Plumbers contribute significantly to Dhaka’s informal economy, with an estimated 500,000+ individuals engaged in plumbing-related activities. Their services range from installing household water systems to repairing industrial pipelines.</w:t>
      </w:r>
    </w:p>
    <w:p>
      <w:pPr>
        <w:numPr>
          <w:ilvl w:val="0"/>
          <w:numId w:val="1001"/>
        </w:numPr>
        <w:pStyle w:val="Compact"/>
      </w:pPr>
      <w:r>
        <w:rPr>
          <w:bCs/>
          <w:b/>
        </w:rPr>
        <w:t xml:space="preserve">Health and Safety Implications:</w:t>
      </w:r>
      <w:r>
        <w:t xml:space="preserve"> </w:t>
      </w:r>
      <w:r>
        <w:t xml:space="preserve">The absence of standardized regulations has led to the use of low-quality materials in plumbing installations, increasing the risk of lead contamination and pipe bursts during monsoon seasons.</w:t>
      </w:r>
    </w:p>
    <w:p>
      <w:pPr>
        <w:numPr>
          <w:ilvl w:val="0"/>
          <w:numId w:val="1001"/>
        </w:numPr>
        <w:pStyle w:val="Compact"/>
      </w:pPr>
      <w:r>
        <w:rPr>
          <w:bCs/>
          <w:b/>
        </w:rPr>
        <w:t xml:space="preserve">Sustainable Development Challenges:</w:t>
      </w:r>
      <w:r>
        <w:t xml:space="preserve"> </w:t>
      </w:r>
      <w:r>
        <w:t xml:space="preserve">Plumbers face limited access to modern tools and technologies due to financial constraints. This hinders their ability to implement eco-friendly solutions such as rainwater harvesting systems or greywater recycling units.</w:t>
      </w:r>
    </w:p>
    <w:p>
      <w:pPr>
        <w:numPr>
          <w:ilvl w:val="0"/>
          <w:numId w:val="1001"/>
        </w:numPr>
        <w:pStyle w:val="Compact"/>
      </w:pPr>
      <w:r>
        <w:rPr>
          <w:bCs/>
          <w:b/>
        </w:rPr>
        <w:t xml:space="preserve">Community Reliance:</w:t>
      </w:r>
      <w:r>
        <w:t xml:space="preserve"> </w:t>
      </w:r>
      <w:r>
        <w:t xml:space="preserve">In areas where municipal water supply is unreliable, plumbers are often the sole providers of private water pumping services, highlighting their critical role in ensuring household access to clean water.</w:t>
      </w:r>
    </w:p>
    <w:bookmarkEnd w:id="23"/>
    <w:bookmarkStart w:id="24" w:name="discussion"/>
    <w:p>
      <w:pPr>
        <w:pStyle w:val="Heading2"/>
      </w:pPr>
      <w:r>
        <w:t xml:space="preserve">Discussion</w:t>
      </w:r>
    </w:p>
    <w:p>
      <w:pPr>
        <w:pStyle w:val="FirstParagraph"/>
      </w:pPr>
      <w:r>
        <w:t xml:space="preserve">The findings underscore the urgent need for policy interventions to formalize and regulate the</w:t>
      </w:r>
      <w:r>
        <w:t xml:space="preserve"> </w:t>
      </w:r>
      <w:r>
        <w:rPr>
          <w:bCs/>
          <w:b/>
        </w:rPr>
        <w:t xml:space="preserve">plumber</w:t>
      </w:r>
      <w:r>
        <w:t xml:space="preserve"> </w:t>
      </w:r>
      <w:r>
        <w:t xml:space="preserve">profession in</w:t>
      </w:r>
      <w:r>
        <w:t xml:space="preserve"> </w:t>
      </w:r>
      <w:r>
        <w:rPr>
          <w:bCs/>
          <w:b/>
        </w:rPr>
        <w:t xml:space="preserve">Bangladesh Dhaka</w:t>
      </w:r>
      <w:r>
        <w:t xml:space="preserve">. A structured apprenticeship program, coupled with government subsidies for quality plumbing materials, could improve service standards and reduce health risks. Additionally, integrating plumbers into urban planning processes would ensure that new developments prioritize sustainable water management practices.</w:t>
      </w:r>
    </w:p>
    <w:p>
      <w:pPr>
        <w:pStyle w:val="BodyText"/>
      </w:pPr>
      <w:r>
        <w:t xml:space="preserve">The study also emphasizes the importance of public awareness campaigns to educate residents about the dangers of unregulated plumbing work. For instance, many households in Dhaka’s low-income neighborhoods hire unlicensed plumbers without understanding the long-term consequences of substandard installations. Collaborative efforts between local governments, non-governmental organizations (NGOs), and professional associations could address this gap.</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Bangladesh Dhaka</w:t>
      </w:r>
      <w:r>
        <w:t xml:space="preserve">’s urban infrastructure development cannot be decoupled from the contributions of</w:t>
      </w:r>
      <w:r>
        <w:t xml:space="preserve"> </w:t>
      </w:r>
      <w:r>
        <w:rPr>
          <w:bCs/>
          <w:b/>
        </w:rPr>
        <w:t xml:space="preserve">plumbers</w:t>
      </w:r>
      <w:r>
        <w:t xml:space="preserve">. Their role extends beyond technical expertise to include social responsibility and environmental stewardship. However, the current lack of regulatory frameworks and investment in plumbing education poses significant barriers to progress. To ensure a sustainable future for Dhaka’s residents, policymakers must prioritize the formalization of the plumbing sector, promote innovation in water management technologies, and foster partnerships between plumbers and urban planners.</w:t>
      </w:r>
    </w:p>
    <w:p>
      <w:pPr>
        <w:pStyle w:val="BodyText"/>
      </w:pPr>
      <w:r>
        <w:t xml:space="preserve">This abstract academic document serves as a foundation for further research into the intersection of</w:t>
      </w:r>
      <w:r>
        <w:t xml:space="preserve"> </w:t>
      </w:r>
      <w:r>
        <w:rPr>
          <w:bCs/>
          <w:b/>
        </w:rPr>
        <w:t xml:space="preserve">plumbing</w:t>
      </w:r>
      <w:r>
        <w:t xml:space="preserve">, public health, and sustainable development in rapidly growing cities like</w:t>
      </w:r>
      <w:r>
        <w:t xml:space="preserve"> </w:t>
      </w:r>
      <w:r>
        <w:rPr>
          <w:bCs/>
          <w:b/>
        </w:rPr>
        <w:t xml:space="preserve">Bangladesh Dhaka</w:t>
      </w:r>
      <w:r>
        <w:t xml:space="preserve">. By addressing these challenges, stakeholders can unlock pathways to improved quality of life for millions living in urban centers across South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Urban Infrastructure Development in Bangladesh Dhaka</dc:title>
  <dc:creator/>
  <cp:keywords/>
  <dcterms:created xsi:type="dcterms:W3CDTF">2026-07-21T10:35:04Z</dcterms:created>
  <dcterms:modified xsi:type="dcterms:W3CDTF">2026-07-21T10:35:04Z</dcterms:modified>
</cp:coreProperties>
</file>

<file path=docProps/custom.xml><?xml version="1.0" encoding="utf-8"?>
<Properties xmlns="http://schemas.openxmlformats.org/officeDocument/2006/custom-properties" xmlns:vt="http://schemas.openxmlformats.org/officeDocument/2006/docPropsVTypes"/>
</file>