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0" w:name="Xa10500a05ae4416d1fe69247c8dcb12369be05b"/>
    <w:p>
      <w:pPr>
        <w:pStyle w:val="Heading1"/>
      </w:pPr>
      <w:r>
        <w:t xml:space="preserve">Abstract Academic Document: The Role of Plumbers in Canada Montreal</w:t>
      </w:r>
    </w:p>
    <w:p>
      <w:pPr>
        <w:pStyle w:val="FirstParagraph"/>
      </w:pPr>
      <w:r>
        <w:rPr>
          <w:bCs/>
          <w:b/>
        </w:rPr>
        <w:t xml:space="preserve">Abstract:</w:t>
      </w:r>
    </w:p>
    <w:p>
      <w:pPr>
        <w:pStyle w:val="BodyText"/>
      </w:pPr>
      <w:r>
        <w:t xml:space="preserve">In the context of urban infrastructure and public health, the role of plumbers has become increasingly critical in cities like Montreal, Canada. This academic abstract explores the multifaceted responsibilities of plumbers within the unique socio-economic and geographical framework of Montreal. As a city characterized by its dense population, historical architecture, and climatic challenges, Montreal presents a dynamic environment where plumbing systems must adapt to both modern demands and legacy structures. The study examines how plumbers in Montreal navigate these complexities while adhering to regulatory standards, addressing environmental sustainability concerns, and meeting the needs of a culturally diverse population.</w:t>
      </w:r>
    </w:p>
    <w:p>
      <w:pPr>
        <w:pStyle w:val="BodyText"/>
      </w:pPr>
      <w:r>
        <w:t xml:space="preserve">Montreal’s plumbing sector is deeply intertwined with its urban planning history. The city’s infrastructure includes a mix of 19th-century cast-iron pipes and modern polyethylene systems, requiring plumbers to possess expertise in both traditional and contemporary technologies. This duality necessitates a high level of technical skill, as plumbers must diagnose and repair aging networks while integrating new materials that comply with current Canadian plumbing codes (CSPC). Furthermore, Montreal’s winters—marked by subzero temperatures and frequent freezing events—pose unique challenges for maintaining water systems without interruption. Plumbers in this region are often called upon to prevent pipe bursts, ensure heating systems function efficiently, and address issues related to snowmelt runoff.</w:t>
      </w:r>
    </w:p>
    <w:p>
      <w:pPr>
        <w:pStyle w:val="BodyText"/>
      </w:pPr>
      <w:r>
        <w:t xml:space="preserve">The academic analysis also highlights the socio-economic dimensions of plumbing in Montreal. As a bilingual city with a significant Francophone population and a growing immigrant community, plumbers must navigate cultural expectations regarding service delivery and communication. Many residents may prefer French-speaking professionals, necessitating language proficiency or collaboration with multilingual teams. Additionally, the economic landscape of Montreal, shaped by industries such as technology, education, and aerospace, influences the demand for specialized plumbing services in commercial and industrial settings.</w:t>
      </w:r>
    </w:p>
    <w:p>
      <w:pPr>
        <w:pStyle w:val="BodyText"/>
      </w:pPr>
      <w:r>
        <w:t xml:space="preserve">Environmental sustainability has emerged as a central focus for plumbers in Canada’s largest French-speaking city. Montreal’s commitment to reducing its carbon footprint has led to an increased emphasis on energy-efficient water heating systems, low-flow fixtures, and rainwater harvesting technologies. Plumbers are now key players in implementing green infrastructure projects, such as permeable pavements and greywater recycling systems, which align with the city’s climate action plan (Montreal Climate Plan 2030). This shift requires plumbers to stay informed about emerging eco-friendly materials and techniques, as well as to educate clients on the long-term benefits of sustainable plumbing solutions.</w:t>
      </w:r>
    </w:p>
    <w:p>
      <w:pPr>
        <w:pStyle w:val="BodyText"/>
      </w:pPr>
      <w:r>
        <w:t xml:space="preserve">The regulatory environment in Montreal further shapes the plumber’s role. In accordance with Canadian standards, plumbers must hold valid certifications from organizations like the Canadian Standards Association (CSA) or be licensed by provincial authorities such as the Office des constructeurs et entrepreneurs du Québec (OCEQ). These regulations ensure that plumbing work meets safety and efficiency benchmarks, particularly in high-risk areas such as residential basements prone to flooding. Plumbers are also required to adhere to local building codes that address issues like drainage, ventilation, and wastewater management in both new constructions and renovation projects.</w:t>
      </w:r>
    </w:p>
    <w:p>
      <w:pPr>
        <w:pStyle w:val="BodyText"/>
      </w:pPr>
      <w:r>
        <w:t xml:space="preserve">Technological advancements have significantly transformed the plumber’s profession in Montreal. The adoption of smart water meters, digital diagnostic tools, and 3D imaging technologies has enhanced precision in identifying leaks or blockages within complex piping networks. For instance, plumbers now use thermal imaging cameras to detect hidden moisture damage in walls or ceilings caused by faulty connections. These innovations not only improve service quality but also reduce the time and cost associated with repairs, which is crucial for a city where property owners often face high maintenance expenses.</w:t>
      </w:r>
    </w:p>
    <w:p>
      <w:pPr>
        <w:pStyle w:val="BodyText"/>
      </w:pPr>
      <w:r>
        <w:t xml:space="preserve">Another critical area of focus is the integration of plumbing services into broader urban resilience strategies. Montreal’s vulnerability to extreme weather events, such as heavy rainfall or prolonged droughts, underscores the need for robust plumbing infrastructure. Plumbers contribute to this resilience by ensuring that municipal water systems can withstand fluctuations in demand and pressure. For example, during periods of high usage—such as summer months or major festivals—plumbers may work with utility providers to monitor and optimize water distribution networks.</w:t>
      </w:r>
    </w:p>
    <w:p>
      <w:pPr>
        <w:pStyle w:val="BodyText"/>
      </w:pPr>
      <w:r>
        <w:t xml:space="preserve">Culturally, Montreal’s identity as a hub for arts, music, and academia has influenced the demand for plumbing services in niche sectors. Institutions such as McGill University or Concordia University require specialized plumbing systems to support research facilities, laboratories, and green building initiatives. Similarly, the city’s vibrant restaurant scene necessitates plumbers who can handle complex drainage requirements for commercial kitchens while ensuring compliance with health and safety regulations.</w:t>
      </w:r>
    </w:p>
    <w:p>
      <w:pPr>
        <w:pStyle w:val="BodyText"/>
      </w:pPr>
      <w:r>
        <w:t xml:space="preserve">In conclusion, plumbers in Montreal play a vital role in maintaining the city’s infrastructure, addressing environmental challenges, and supporting its diverse population. Their work is shaped by a combination of historical legacy, regulatory frameworks, technological innovation, and socio-economic factors. As Montreal continues to evolve into a more sustainable and climate-resilient city, the importance of skilled plumbers will only grow. Future research should explore how emerging technologies and policy changes may further redefine the plumber’s role in this dynamic urban environment.</w:t>
      </w:r>
    </w:p>
    <w:p>
      <w:pPr>
        <w:pStyle w:val="BodyText"/>
      </w:pPr>
      <w:r>
        <w:rPr>
          <w:iCs/>
          <w:i/>
        </w:rPr>
        <w:t xml:space="preserve">Keywords:</w:t>
      </w:r>
      <w:r>
        <w:t xml:space="preserve"> </w:t>
      </w:r>
      <w:r>
        <w:t xml:space="preserve">Abstract academic, Plumber, Canada Montreal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Canada Montreal</dc:title>
  <dc:creator/>
  <dc:language>en</dc:language>
  <cp:keywords/>
  <dcterms:created xsi:type="dcterms:W3CDTF">2026-07-19T23:20:46Z</dcterms:created>
  <dcterms:modified xsi:type="dcterms:W3CDTF">2026-07-19T23:20:46Z</dcterms:modified>
</cp:coreProperties>
</file>

<file path=docProps/custom.xml><?xml version="1.0" encoding="utf-8"?>
<Properties xmlns="http://schemas.openxmlformats.org/officeDocument/2006/custom-properties" xmlns:vt="http://schemas.openxmlformats.org/officeDocument/2006/docPropsVTypes"/>
</file>