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e5aef56e92b6fcea0073b8de9fa7f3fbdc37b38"/>
    <w:p>
      <w:pPr>
        <w:pStyle w:val="Heading1"/>
      </w:pPr>
      <w:r>
        <w:t xml:space="preserve">Abstract Academic Document: The Role of Plumber in Urban Infrastructure Development in France Paris</w:t>
      </w:r>
    </w:p>
    <w:p>
      <w:pPr>
        <w:pStyle w:val="FirstParagraph"/>
      </w:pPr>
      <w:r>
        <w:t xml:space="preserve">The integration of sustainable and efficient plumbing systems is a critical aspect of urban development, particularly within the context of densely populated cities such as Paris, France. This academic abstract explores the multifaceted role of plumbers in shaping modern infrastructure, emphasizing their contributions to public health, environmental sustainability, and regulatory compliance in the French capital. By analyzing historical trends, contemporary practices, and future challenges faced by professionals in this field within France Paris, this document underscores the importance of plumbing as a cornerstone of urban resilience.</w:t>
      </w:r>
    </w:p>
    <w:bookmarkStart w:id="20" w:name="Xc4e94cabf80ad59aa2237fb591d194aa9e34d9e"/>
    <w:p>
      <w:pPr>
        <w:pStyle w:val="Heading2"/>
      </w:pPr>
      <w:r>
        <w:t xml:space="preserve">Historical Context and Regulatory Framework</w:t>
      </w:r>
    </w:p>
    <w:p>
      <w:pPr>
        <w:pStyle w:val="FirstParagraph"/>
      </w:pPr>
      <w:r>
        <w:t xml:space="preserve">France has long been at the forefront of urban planning and infrastructure innovation. Paris, with its rich history dating back to Roman times, has evolved into a city that balances historical preservation with modernization. The role of plumbers in this context is deeply intertwined with the nation’s regulatory framework, which prioritizes safety, efficiency, and environmental responsibility. In France Paris, plumbing professionals must adhere to stringent standards set by the</w:t>
      </w:r>
      <w:r>
        <w:t xml:space="preserve"> </w:t>
      </w:r>
      <w:r>
        <w:rPr>
          <w:iCs/>
          <w:i/>
        </w:rPr>
        <w:t xml:space="preserve">Département de l'Aménagement et de la Construction</w:t>
      </w:r>
      <w:r>
        <w:t xml:space="preserve"> </w:t>
      </w:r>
      <w:r>
        <w:t xml:space="preserve">(Department of Planning and Construction) and other governmental bodies. These regulations ensure that plumbing systems meet the demands of a city with over 2 million residents while minimizing ecological impact.</w:t>
      </w:r>
    </w:p>
    <w:p>
      <w:pPr>
        <w:pStyle w:val="BodyText"/>
      </w:pPr>
      <w:r>
        <w:t xml:space="preserve">Historically, Parisian infrastructure has been shaped by events such as the</w:t>
      </w:r>
      <w:r>
        <w:t xml:space="preserve"> </w:t>
      </w:r>
      <w:r>
        <w:rPr>
          <w:iCs/>
          <w:i/>
        </w:rPr>
        <w:t xml:space="preserve">Haussmannization</w:t>
      </w:r>
      <w:r>
        <w:t xml:space="preserve"> </w:t>
      </w:r>
      <w:r>
        <w:t xml:space="preserve">of the mid-19th century, which introduced modern sewage systems and water distribution networks. Today, plumbers in France Paris continue to uphold this legacy by maintaining and upgrading aging infrastructure while integrating cutting-edge technologies like smart meters and eco-friendly materials. This dual focus on preservation and innovation highlights the unique challenges faced by plumbers in a city where historical aesthetics often conflict with contemporary needs.</w:t>
      </w:r>
    </w:p>
    <w:bookmarkEnd w:id="20"/>
    <w:bookmarkStart w:id="21" w:name="Xa809c9c8a8eb79d7838716c2536e67a327bc3e2"/>
    <w:p>
      <w:pPr>
        <w:pStyle w:val="Heading2"/>
      </w:pPr>
      <w:r>
        <w:t xml:space="preserve">The Professional Role of Plumbers in France Paris</w:t>
      </w:r>
    </w:p>
    <w:p>
      <w:pPr>
        <w:pStyle w:val="FirstParagraph"/>
      </w:pPr>
      <w:r>
        <w:t xml:space="preserve">In France Paris, plumbers are not merely technicians; they are integral to the functioning of public services and private residences. Their responsibilities range from installing and repairing water supply systems to ensuring compliance with sanitary regulations. The profession is highly regulated, requiring plumbers to obtain certifications such as the</w:t>
      </w:r>
      <w:r>
        <w:t xml:space="preserve"> </w:t>
      </w:r>
      <w:r>
        <w:rPr>
          <w:iCs/>
          <w:i/>
        </w:rPr>
        <w:t xml:space="preserve">BAC Pro Équipements Sanitaires et Chauffage</w:t>
      </w:r>
      <w:r>
        <w:t xml:space="preserve"> </w:t>
      </w:r>
      <w:r>
        <w:t xml:space="preserve">(Vocational Baccalaureate in Sanitary Equipment and Heating) or the</w:t>
      </w:r>
      <w:r>
        <w:t xml:space="preserve"> </w:t>
      </w:r>
      <w:r>
        <w:rPr>
          <w:iCs/>
          <w:i/>
        </w:rPr>
        <w:t xml:space="preserve">Certificat de Qualification Professionnelle (CQP)</w:t>
      </w:r>
      <w:r>
        <w:t xml:space="preserve"> </w:t>
      </w:r>
      <w:r>
        <w:t xml:space="preserve">for specialized roles. These qualifications ensure that plumbers possess the technical knowledge and ethical standards necessary to address the complexities of urban plumbing.</w:t>
      </w:r>
    </w:p>
    <w:p>
      <w:pPr>
        <w:pStyle w:val="BodyText"/>
      </w:pPr>
      <w:r>
        <w:t xml:space="preserve">Moreover, plumbers in France Paris are often involved in large-scale projects such as the renovation of public buildings, the implementation of green infrastructure initiatives, and the management of water conservation programs. For instance, Paris has committed to reducing its carbon footprint by 50% by 2030 through measures like rainwater harvesting and greywater recycling systems. Plumbers play a pivotal role in designing and maintaining these systems, demonstrating their adaptability to evolving environmental priorities.</w:t>
      </w:r>
    </w:p>
    <w:bookmarkEnd w:id="21"/>
    <w:bookmarkStart w:id="22" w:name="X23cfc58a990605d07bcb62ca0a8997fa48ceb93"/>
    <w:p>
      <w:pPr>
        <w:pStyle w:val="Heading2"/>
      </w:pPr>
      <w:r>
        <w:t xml:space="preserve">Challenges and Opportunities for Plumbers in France Paris</w:t>
      </w:r>
    </w:p>
    <w:p>
      <w:pPr>
        <w:pStyle w:val="FirstParagraph"/>
      </w:pPr>
      <w:r>
        <w:t xml:space="preserve">Despite their critical role, plumbers in France Paris face numerous challenges. The aging infrastructure of the city poses significant risks, including pipe corrosion, leaks, and inefficiencies that strain resources. Additionally, the rise of digitalization in urban planning has necessitated new skills for plumbers to manage smart grids and IoT (Internet of Things)-enabled systems. These systems require not only technical expertise but also interdisciplinary collaboration with engineers and data scientists.</w:t>
      </w:r>
    </w:p>
    <w:p>
      <w:pPr>
        <w:pStyle w:val="BodyText"/>
      </w:pPr>
      <w:r>
        <w:t xml:space="preserve">Economically, the demand for skilled plumbers remains high due to Paris’s status as a global hub for tourism, commerce, and innovation. However, there is a growing need to address labor shortages in the sector through vocational training programs and incentives for career development. The French government has responded by promoting apprenticeships under the</w:t>
      </w:r>
      <w:r>
        <w:t xml:space="preserve"> </w:t>
      </w:r>
      <w:r>
        <w:rPr>
          <w:iCs/>
          <w:i/>
        </w:rPr>
        <w:t xml:space="preserve">Contrat de Professionnalisation</w:t>
      </w:r>
      <w:r>
        <w:t xml:space="preserve"> </w:t>
      </w:r>
      <w:r>
        <w:t xml:space="preserve">(Professionalization Contract) initiative, which links industry needs with educational institutions to ensure a steady supply of qualified professionals.</w:t>
      </w:r>
    </w:p>
    <w:bookmarkEnd w:id="22"/>
    <w:bookmarkStart w:id="23" w:name="Xda73dad609a59e4653d89ee2128406140299444"/>
    <w:p>
      <w:pPr>
        <w:pStyle w:val="Heading2"/>
      </w:pPr>
      <w:r>
        <w:t xml:space="preserve">Economic and Environmental Impact of Plumbing in France Paris</w:t>
      </w:r>
    </w:p>
    <w:p>
      <w:pPr>
        <w:pStyle w:val="FirstParagraph"/>
      </w:pPr>
      <w:r>
        <w:t xml:space="preserve">The economic significance of plumbers in France Paris extends beyond individual livelihoods. Well-maintained plumbing systems reduce water wastage, lower energy consumption for heating and cooling, and prevent costly damage from leaks or floods. A study by the</w:t>
      </w:r>
      <w:r>
        <w:t xml:space="preserve"> </w:t>
      </w:r>
      <w:r>
        <w:rPr>
          <w:iCs/>
          <w:i/>
        </w:rPr>
        <w:t xml:space="preserve">Agence de l'Environnement et de la Maîtrise de l'Énergie (ADEME)</w:t>
      </w:r>
      <w:r>
        <w:t xml:space="preserve"> </w:t>
      </w:r>
      <w:r>
        <w:t xml:space="preserve">found that efficient plumbing practices in Paris could save up to 15% of the city’s energy use annually, contributing to broader climate goals.</w:t>
      </w:r>
    </w:p>
    <w:p>
      <w:pPr>
        <w:pStyle w:val="BodyText"/>
      </w:pPr>
      <w:r>
        <w:t xml:space="preserve">Environmentally, plumbers in France Paris are instrumental in promoting circular economy principles. By recycling materials from decommissioned systems and using sustainable alternatives such as PEX (cross-linked polyethylene) piping, they help reduce the ecological footprint of construction and maintenance activities. Furthermore, their work supports the city’s efforts to meet European Union directives on water efficiency and carbon neutrality.</w:t>
      </w:r>
    </w:p>
    <w:bookmarkEnd w:id="23"/>
    <w:bookmarkStart w:id="24" w:name="conclusion"/>
    <w:p>
      <w:pPr>
        <w:pStyle w:val="Heading2"/>
      </w:pPr>
      <w:r>
        <w:t xml:space="preserve">Conclusion</w:t>
      </w:r>
    </w:p>
    <w:p>
      <w:pPr>
        <w:pStyle w:val="FirstParagraph"/>
      </w:pPr>
      <w:r>
        <w:t xml:space="preserve">In conclusion, plumbers in France Paris represent a vital link between historical legacy and modern innovation in urban infrastructure. Their expertise ensures the seamless operation of essential services while addressing pressing environmental and social challenges. As Paris continues to evolve as a global leader in sustainable development, the role of plumbers will remain indispensable. This academic abstract highlights the need for further research into their contributions, training methodologies, and future prospects within an increasingly interconnected world.</w:t>
      </w:r>
    </w:p>
    <w:p>
      <w:pPr>
        <w:pStyle w:val="BodyText"/>
      </w:pPr>
      <w:r>
        <w:t xml:space="preserve">The study of plumbers in France Paris offers valuable insights for policymakers, educators, and industry professionals seeking to enhance urban resilience. By prioritizing interdisciplinary collaboration and technological adaptation, the plumbing sector can continue to shape a healthier, more sustainable future for one of Europe’s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Urban Infrastructure Development in France Paris</dc:title>
  <dc:creator/>
  <cp:keywords/>
  <dcterms:created xsi:type="dcterms:W3CDTF">2026-07-20T16:42:45Z</dcterms:created>
  <dcterms:modified xsi:type="dcterms:W3CDTF">2026-07-20T16:42:45Z</dcterms:modified>
</cp:coreProperties>
</file>

<file path=docProps/custom.xml><?xml version="1.0" encoding="utf-8"?>
<Properties xmlns="http://schemas.openxmlformats.org/officeDocument/2006/custom-properties" xmlns:vt="http://schemas.openxmlformats.org/officeDocument/2006/docPropsVTypes"/>
</file>