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Abstract Academic Document on the Role of the Plumber in Urban Development: A Case Study of Italy Milan</w:t>
      </w:r>
    </w:p>
    <w:bookmarkStart w:id="20" w:name="introduction"/>
    <w:p>
      <w:pPr>
        <w:pStyle w:val="BodyText"/>
      </w:pPr>
      <w:r>
        <w:t xml:space="preserve">The integration of essential infrastructure services into urban planning is a cornerstone of modern city development. Among these services, plumbing stands as a critical component that directly influences public health, economic stability, and environmental sustainability. This academic abstract explores the multifaceted role of the plumber in Italy’s Milan—a metropolis renowned for its architectural heritage, industrial prowess, and high population density—while emphasizing the unique challenges and opportunities faced by professionals in this field. By examining historical context, contemporary demands, and future trends, this document underscores why plumbing expertise is indispensable to Milan’s ongoing urban evolution.</w:t>
      </w:r>
    </w:p>
    <w:bookmarkEnd w:id="20"/>
    <w:bookmarkStart w:id="21" w:name="historical_context"/>
    <w:p>
      <w:pPr>
        <w:pStyle w:val="BodyText"/>
      </w:pPr>
      <w:r>
        <w:t xml:space="preserve">Milan’s history as a hub of innovation dates back to the Renaissance, yet its modern infrastructure owes much to the advancements in engineering and construction that emerged in the 19th and 20th centuries. The city’s rapid industrialization during the late 1800s necessitated robust plumbing systems to support factories, residential areas, and public institutions. Early plumbers in Milan were pioneers who installed rudimentary water supply networks, sewage systems, and sanitation facilities—a foundation that continues to shape the city’s infrastructure today.</w:t>
      </w:r>
    </w:p>
    <w:p>
      <w:pPr>
        <w:pStyle w:val="BodyText"/>
      </w:pPr>
      <w:r>
        <w:t xml:space="preserve">The role of the plumber evolved from mere utility maintenance to a profession requiring specialized technical knowledge. In Italy, plumbing is regulated by national standards (e.g., UNI norms) and local ordinances in Milan, which demand adherence to stringent quality and safety protocols. This regulatory framework ensures that plumbers in Milan are not only skilled but also deeply familiar with the city’s unique topography, including its network of historic canals, subterranean tunnels, and high-rise buildings.</w:t>
      </w:r>
    </w:p>
    <w:bookmarkEnd w:id="21"/>
    <w:bookmarkStart w:id="22" w:name="contemporary_demands"/>
    <w:p>
      <w:pPr>
        <w:pStyle w:val="BodyText"/>
      </w:pPr>
      <w:r>
        <w:t xml:space="preserve">Modern Milan presents a complex environment for plumbers due to its dual focus on preserving historical landmarks while accommodating cutting-edge technological developments. The city’s population exceeds two million, with a growing demand for energy-efficient systems, smart water management solutions, and sustainable building practices. Plumbers must navigate these challenges by integrating traditional craftsmanship with contemporary innovations such as IoT-enabled plumbing devices and low-flow fixtures.</w:t>
      </w:r>
    </w:p>
    <w:p>
      <w:pPr>
        <w:pStyle w:val="BodyText"/>
      </w:pPr>
      <w:r>
        <w:t xml:space="preserve">The 2019 Milan Urban Mobility Plan exemplifies this duality. While the plan prioritizes reducing carbon emissions through green infrastructure, it also recognizes the need for plumbers to retrofit existing buildings with water-recycling systems and energy-efficient heating solutions. For instance, projects like the revitalization of Piazza del Duomo have required plumbers to balance aesthetic preservation with modern plumbing codes, ensuring that historic facades do not compromise functional systems beneath.</w:t>
      </w:r>
    </w:p>
    <w:bookmarkEnd w:id="22"/>
    <w:bookmarkStart w:id="23" w:name="challenges_in_milan"/>
    <w:p>
      <w:pPr>
        <w:pStyle w:val="BodyText"/>
      </w:pPr>
      <w:r>
        <w:t xml:space="preserve">Despite advancements, Milan’s plumbers face significant challenges. The city’s aging infrastructure, particularly in older neighborhoods like Brera and Navigli, requires constant maintenance to prevent leaks, blockages, and water wastage. Additionally, the rise of high-density residential complexes has increased the demand for specialized plumbing solutions tailored to vertical living spaces.</w:t>
      </w:r>
    </w:p>
    <w:p>
      <w:pPr>
        <w:pStyle w:val="BodyText"/>
      </w:pPr>
      <w:r>
        <w:t xml:space="preserve">Another critical challenge is the integration of new technologies into existing systems. For example, smart meters and leak detection sensors require plumbers to undergo continuous training in digital tools and data analysis. The University of Milan’s Department of Engineering has partnered with local plumbing associations to develop certification programs that address these gaps, ensuring that professionals are equipped for a rapidly evolving industry.</w:t>
      </w:r>
    </w:p>
    <w:bookmarkEnd w:id="23"/>
    <w:bookmarkStart w:id="24" w:name="economic_and_social_impact"/>
    <w:p>
      <w:pPr>
        <w:pStyle w:val="BodyText"/>
      </w:pPr>
      <w:r>
        <w:t xml:space="preserve">The plumber profession in Milan contributes significantly to both the economy and social well-being. According to a 2022 report by the Italian National Institute of Statistics (ISTAT), the plumbing sector in Lombardy accounts for approximately 3% of the region’s GDP, with Milan as its core hub. This economic contribution is amplified by indirect sectors such as construction, manufacturing, and public health.</w:t>
      </w:r>
    </w:p>
    <w:p>
      <w:pPr>
        <w:pStyle w:val="BodyText"/>
      </w:pPr>
      <w:r>
        <w:t xml:space="preserve">Socially, plumbers play a vital role in mitigating urban inequalities. In underserved districts like Rogoredo or San Siro, where access to reliable water and sanitation services may lag behind wealthier areas, skilled plumbers ensure equitable distribution of resources. Moreover, the profession provides employment opportunities for marginalized groups, including immigrants and vocational training graduates.</w:t>
      </w:r>
    </w:p>
    <w:bookmarkEnd w:id="24"/>
    <w:bookmarkStart w:id="25" w:name="sustainability_and_future_trends"/>
    <w:p>
      <w:pPr>
        <w:pStyle w:val="BodyText"/>
      </w:pPr>
      <w:r>
        <w:t xml:space="preserve">Sustainability is a defining theme in Milan’s approach to urban planning. The city’s commitment to becoming carbon neutral by 2035 has spurred innovations in plumbing technology, such as rainwater harvesting systems and greywater recycling for non-potable use. Plumbers are at the forefront of implementing these solutions, collaborating with architects and environmental scientists to meet ambitious green building standards.</w:t>
      </w:r>
    </w:p>
    <w:p>
      <w:pPr>
        <w:pStyle w:val="BodyText"/>
      </w:pPr>
      <w:r>
        <w:t xml:space="preserve">Looking ahead, the role of the plumber is poised to expand into new domains. The adoption of 3D printing for customized plumbing components and AI-driven predictive maintenance systems will redefine how professionals interact with infrastructure. Furthermore, Milan’s growing focus on circular economy principles may lead to plumbers specializing in disassembling and repurposing old piping systems rather than disposing of them.</w:t>
      </w:r>
    </w:p>
    <w:bookmarkEnd w:id="25"/>
    <w:bookmarkStart w:id="26" w:name="conclusion"/>
    <w:p>
      <w:pPr>
        <w:pStyle w:val="BodyText"/>
      </w:pPr>
      <w:r>
        <w:t xml:space="preserve">In conclusion, the plumber is an unsung hero in Italy Milan’s journey toward modernity and sustainability. Their expertise bridges the gap between historical preservation and technological advancement, ensuring that Milan remains a leader in urban innovation. As the city continues to grow and evolve, the demand for skilled plumbers will only increase, solidifying their role as essential contributors to both its infrastructure and quality of life.</w:t>
      </w:r>
    </w:p>
    <w:p>
      <w:pPr>
        <w:pStyle w:val="BodyText"/>
      </w:pPr>
      <w:r>
        <w:t xml:space="preserve">This academic abstract highlights the necessity of integrating plumbing professionals into broader urban development strategies. By recognizing their contributions, Milan can ensure a resilient, equitable, and environmentally conscious future for its residents.</w:t>
      </w:r>
    </w:p>
    <w:bookmarkEnd w:id="26"/>
    <w:bookmarkStart w:id="27" w:name="references"/>
    <w:p>
      <w:pPr>
        <w:pStyle w:val="BodyText"/>
      </w:pPr>
      <w:r>
        <w:rPr>
          <w:iCs/>
          <w:i/>
        </w:rPr>
        <w:t xml:space="preserve">References:</w:t>
      </w:r>
    </w:p>
    <w:p>
      <w:pPr>
        <w:numPr>
          <w:ilvl w:val="0"/>
          <w:numId w:val="1001"/>
        </w:numPr>
        <w:pStyle w:val="Compact"/>
      </w:pPr>
      <w:r>
        <w:t xml:space="preserve">ISTAT (2022). "Economic Impact of the Plumbing Sector in Lombardy."</w:t>
      </w:r>
    </w:p>
    <w:p>
      <w:pPr>
        <w:numPr>
          <w:ilvl w:val="0"/>
          <w:numId w:val="1001"/>
        </w:numPr>
        <w:pStyle w:val="Compact"/>
      </w:pPr>
      <w:r>
        <w:t xml:space="preserve">Milan Urban Mobility Plan (2019). "Sustainable Infrastructure and Green Building Initiatives."</w:t>
      </w:r>
    </w:p>
    <w:p>
      <w:pPr>
        <w:numPr>
          <w:ilvl w:val="0"/>
          <w:numId w:val="1001"/>
        </w:numPr>
        <w:pStyle w:val="Compact"/>
      </w:pPr>
      <w:r>
        <w:t xml:space="preserve">University of Milan. Department of Engineering (2023). "Certification Programs for Smart Plumbing Technologies."</w:t>
      </w:r>
    </w:p>
    <w:bookmarkEnd w:id="27"/>
    <w:bookmarkStart w:id="28" w:name="keywords"/>
    <w:p>
      <w:pPr>
        <w:pStyle w:val="FirstParagraph"/>
      </w:pPr>
      <w:r>
        <w:rPr>
          <w:bCs/>
          <w:b/>
        </w:rPr>
        <w:t xml:space="preserve">Keywords:</w:t>
      </w:r>
      <w:r>
        <w:t xml:space="preserve"> </w:t>
      </w:r>
      <w:r>
        <w:t xml:space="preserve">Abstract academic, Plumber, Italy Milan, Urban infrastructure, Sustainable development, Plumbing technology.</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2026-07-21T05:40:47Z</dcterms:created>
  <dcterms:modified xsi:type="dcterms:W3CDTF">2026-07-21T05:40:47Z</dcterms:modified>
</cp:coreProperties>
</file>

<file path=docProps/custom.xml><?xml version="1.0" encoding="utf-8"?>
<Properties xmlns="http://schemas.openxmlformats.org/officeDocument/2006/custom-properties" xmlns:vt="http://schemas.openxmlformats.org/officeDocument/2006/docPropsVTypes"/>
</file>