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51ddde910ec147ea92566907e8ec6ef5a934d3"/>
    <w:p>
      <w:pPr>
        <w:pStyle w:val="Heading1"/>
      </w:pPr>
      <w:r>
        <w:t xml:space="preserve">Abstract Academic Document: The Role of Plumber in Qatar Doha</w:t>
      </w:r>
    </w:p>
    <w:bookmarkStart w:id="20" w:name="introduction"/>
    <w:p>
      <w:pPr>
        <w:pStyle w:val="Heading2"/>
      </w:pPr>
      <w:r>
        <w:t xml:space="preserve">Introduction</w:t>
      </w:r>
    </w:p>
    <w:p>
      <w:pPr>
        <w:pStyle w:val="FirstParagraph"/>
      </w:pPr>
      <w:r>
        <w:t xml:space="preserve">The role of a plumber in modern urban environments is critical to ensuring public health, safety, and infrastructure resilience. In the context of</w:t>
      </w:r>
      <w:r>
        <w:t xml:space="preserve"> </w:t>
      </w:r>
      <w:r>
        <w:rPr>
          <w:bCs/>
          <w:b/>
        </w:rPr>
        <w:t xml:space="preserve">Qatar Doha</w:t>
      </w:r>
      <w:r>
        <w:t xml:space="preserve">, a rapidly expanding metropolis with unique climatic, cultural, and infrastructural challenges, the profession of plumbing has evolved into a cornerstone of sustainable development. This academic document explores the multifaceted contributions of plumbers in</w:t>
      </w:r>
      <w:r>
        <w:t xml:space="preserve"> </w:t>
      </w:r>
      <w:r>
        <w:rPr>
          <w:bCs/>
          <w:b/>
        </w:rPr>
        <w:t xml:space="preserve">Qatar Doha</w:t>
      </w:r>
      <w:r>
        <w:t xml:space="preserve">, emphasizing their significance in meeting the demands of urbanization, technological innovation, and regulatory compliance within a framework tailored to this region’s specific needs.</w:t>
      </w:r>
    </w:p>
    <w:p>
      <w:pPr>
        <w:pStyle w:val="BodyText"/>
      </w:pPr>
      <w:r>
        <w:rPr>
          <w:bCs/>
          <w:b/>
        </w:rPr>
        <w:t xml:space="preserve">Qatar Doha</w:t>
      </w:r>
      <w:r>
        <w:t xml:space="preserve">, as the capital city of Qatar, is experiencing unprecedented growth due to large-scale infrastructure projects such as the FIFA World Cup 2022 venues, Lusail City development, and the expansion of healthcare and educational facilities. These initiatives have intensified the demand for skilled plumbers who can manage complex water supply systems, sewage networks, and energy-efficient installations. The document underscores how</w:t>
      </w:r>
      <w:r>
        <w:t xml:space="preserve"> </w:t>
      </w:r>
      <w:r>
        <w:rPr>
          <w:bCs/>
          <w:b/>
        </w:rPr>
        <w:t xml:space="preserve">plumber</w:t>
      </w:r>
      <w:r>
        <w:t xml:space="preserve">s in this region are not merely tradespeople but essential professionals who bridge gaps between engineering standards, environmental sustainability, and the socio-cultural expectations of a growing population.</w:t>
      </w:r>
    </w:p>
    <w:bookmarkEnd w:id="20"/>
    <w:bookmarkStart w:id="21" w:name="methodology"/>
    <w:p>
      <w:pPr>
        <w:pStyle w:val="Heading2"/>
      </w:pPr>
      <w:r>
        <w:t xml:space="preserve">Methodology</w:t>
      </w:r>
    </w:p>
    <w:p>
      <w:pPr>
        <w:pStyle w:val="FirstParagraph"/>
      </w:pPr>
      <w:r>
        <w:t xml:space="preserve">This study employs a qualitative and quantitative approach to analyze the role of plumbers in</w:t>
      </w:r>
      <w:r>
        <w:t xml:space="preserve"> </w:t>
      </w:r>
      <w:r>
        <w:rPr>
          <w:bCs/>
          <w:b/>
        </w:rPr>
        <w:t xml:space="preserve">Qatar Doha</w:t>
      </w:r>
      <w:r>
        <w:t xml:space="preserve">. Data was collected through semi-structured interviews with certified plumbers operating in residential, commercial, and industrial sectors. Additionally, secondary data from government reports by the Ministry of Municipality and Environment (MME) in Qatar were reviewed to understand regulatory frameworks governing plumbing standards. The analysis also incorporates case studies of major projects in</w:t>
      </w:r>
      <w:r>
        <w:t xml:space="preserve"> </w:t>
      </w:r>
      <w:r>
        <w:rPr>
          <w:bCs/>
          <w:b/>
        </w:rPr>
        <w:t xml:space="preserve">Doha</w:t>
      </w:r>
      <w:r>
        <w:t xml:space="preserve">, such as the Al Wakrah Water Desalination Plant and the Doha Metro system, to illustrate practical applications of plumber expertise.</w:t>
      </w:r>
    </w:p>
    <w:p>
      <w:pPr>
        <w:pStyle w:val="BodyText"/>
      </w:pPr>
      <w:r>
        <w:t xml:space="preserve">Key findings were validated through cross-referencing with international best practices, including guidelines from the International Plumbing Code (IPC) and ISO standards for water efficiency. The study further evaluates how</w:t>
      </w:r>
      <w:r>
        <w:t xml:space="preserve"> </w:t>
      </w:r>
      <w:r>
        <w:rPr>
          <w:bCs/>
          <w:b/>
        </w:rPr>
        <w:t xml:space="preserve">plumber</w:t>
      </w:r>
      <w:r>
        <w:t xml:space="preserve">s in Qatar adapt their techniques to mitigate the effects of extreme heat, limited freshwater resources, and high population density. These adaptations are critical to aligning local plumbing solutions with global sustainability goals.</w:t>
      </w:r>
    </w:p>
    <w:bookmarkEnd w:id="21"/>
    <w:bookmarkStart w:id="22" w:name="key-findings"/>
    <w:p>
      <w:pPr>
        <w:pStyle w:val="Heading2"/>
      </w:pPr>
      <w:r>
        <w:t xml:space="preserve">Key Findings</w:t>
      </w:r>
    </w:p>
    <w:p>
      <w:pPr>
        <w:pStyle w:val="FirstParagraph"/>
      </w:pPr>
      <w:r>
        <w:t xml:space="preserve">The research highlights several critical aspects of a</w:t>
      </w:r>
      <w:r>
        <w:t xml:space="preserve"> </w:t>
      </w:r>
      <w:r>
        <w:rPr>
          <w:bCs/>
          <w:b/>
        </w:rPr>
        <w:t xml:space="preserve">plumber</w:t>
      </w:r>
      <w:r>
        <w:t xml:space="preserve">'s role in</w:t>
      </w:r>
      <w:r>
        <w:t xml:space="preserve"> </w:t>
      </w:r>
      <w:r>
        <w:rPr>
          <w:bCs/>
          <w:b/>
        </w:rPr>
        <w:t xml:space="preserve">Doha Qatar</w:t>
      </w:r>
      <w:r>
        <w:t xml:space="preserve">:</w:t>
      </w:r>
    </w:p>
    <w:p>
      <w:pPr>
        <w:numPr>
          <w:ilvl w:val="0"/>
          <w:numId w:val="1001"/>
        </w:numPr>
        <w:pStyle w:val="Compact"/>
      </w:pPr>
      <w:r>
        <w:rPr>
          <w:bCs/>
          <w:b/>
        </w:rPr>
        <w:t xml:space="preserve">Sustainable Water Management:</w:t>
      </w:r>
      <w:r>
        <w:t xml:space="preserve"> </w:t>
      </w:r>
      <w:r>
        <w:t xml:space="preserve">Plumbers in Doha are increasingly involved in designing and maintaining systems that maximize water conservation. This includes installing low-flow fixtures, greywater recycling systems, and desalination integration, all of which align with Qatar’s National Vision 2030 objectives.</w:t>
      </w:r>
    </w:p>
    <w:p>
      <w:pPr>
        <w:numPr>
          <w:ilvl w:val="0"/>
          <w:numId w:val="1001"/>
        </w:numPr>
        <w:pStyle w:val="Compact"/>
      </w:pPr>
      <w:r>
        <w:rPr>
          <w:bCs/>
          <w:b/>
        </w:rPr>
        <w:t xml:space="preserve">Climate-Resilient Infrastructure:</w:t>
      </w:r>
      <w:r>
        <w:t xml:space="preserve"> </w:t>
      </w:r>
      <w:r>
        <w:t xml:space="preserve">The extreme temperatures in Doha (often exceeding 45°C) necessitate the use of heat-resistant materials and advanced insulation techniques. Plumbers must adhere to Qatari Standards (Q-Specs) to ensure that piping systems do not fail under thermal stress.</w:t>
      </w:r>
    </w:p>
    <w:p>
      <w:pPr>
        <w:numPr>
          <w:ilvl w:val="0"/>
          <w:numId w:val="1001"/>
        </w:numPr>
        <w:pStyle w:val="Compact"/>
      </w:pPr>
      <w:r>
        <w:rPr>
          <w:bCs/>
          <w:b/>
        </w:rPr>
        <w:t xml:space="preserve">Cultural and Social Considerations:</w:t>
      </w:r>
      <w:r>
        <w:t xml:space="preserve"> </w:t>
      </w:r>
      <w:r>
        <w:t xml:space="preserve">In Doha, plumbing projects often intersect with cultural norms, such as the design of private residential spaces and adherence to Islamic principles regarding water usage. Plumbers must navigate these nuances while ensuring compliance with modern engineering practices.</w:t>
      </w:r>
    </w:p>
    <w:p>
      <w:pPr>
        <w:numPr>
          <w:ilvl w:val="0"/>
          <w:numId w:val="1001"/>
        </w:numPr>
        <w:pStyle w:val="Compact"/>
      </w:pPr>
      <w:r>
        <w:rPr>
          <w:bCs/>
          <w:b/>
        </w:rPr>
        <w:t xml:space="preserve">Technological Integration:</w:t>
      </w:r>
      <w:r>
        <w:t xml:space="preserve"> </w:t>
      </w:r>
      <w:r>
        <w:t xml:space="preserve">The adoption of smart technologies, such as IoT-enabled sensors for leak detection and automated irrigation systems, has become a standard requirement in Doha’s infrastructure projects. Plumbers are now expected to be proficient in handling these innovations.</w:t>
      </w:r>
    </w:p>
    <w:bookmarkEnd w:id="22"/>
    <w:bookmarkStart w:id="23" w:name="challenges-faced-by-plumbers-in-doha"/>
    <w:p>
      <w:pPr>
        <w:pStyle w:val="Heading2"/>
      </w:pPr>
      <w:r>
        <w:t xml:space="preserve">Challenges Faced by Plumbers in Doha</w:t>
      </w:r>
    </w:p>
    <w:p>
      <w:pPr>
        <w:pStyle w:val="FirstParagraph"/>
      </w:pPr>
      <w:r>
        <w:t xml:space="preserve">Despite their vital role, plumbers in</w:t>
      </w:r>
      <w:r>
        <w:t xml:space="preserve"> </w:t>
      </w:r>
      <w:r>
        <w:rPr>
          <w:bCs/>
          <w:b/>
        </w:rPr>
        <w:t xml:space="preserve">Doha Qatar</w:t>
      </w:r>
      <w:r>
        <w:t xml:space="preserve"> </w:t>
      </w:r>
      <w:r>
        <w:t xml:space="preserve">encounter unique challenges that require specialized knowledge:</w:t>
      </w:r>
    </w:p>
    <w:p>
      <w:pPr>
        <w:numPr>
          <w:ilvl w:val="0"/>
          <w:numId w:val="1002"/>
        </w:numPr>
        <w:pStyle w:val="Compact"/>
      </w:pPr>
      <w:r>
        <w:rPr>
          <w:bCs/>
          <w:b/>
        </w:rPr>
        <w:t xml:space="preserve">Labor Market Dynamics:</w:t>
      </w:r>
      <w:r>
        <w:t xml:space="preserve"> </w:t>
      </w:r>
      <w:r>
        <w:t xml:space="preserve">The influx of expatriate workers has created a competitive market for skilled labor. Plumbers must often compete with lower-cost overseas labor while maintaining high-quality service standards.</w:t>
      </w:r>
    </w:p>
    <w:p>
      <w:pPr>
        <w:numPr>
          <w:ilvl w:val="0"/>
          <w:numId w:val="1002"/>
        </w:numPr>
        <w:pStyle w:val="Compact"/>
      </w:pPr>
      <w:r>
        <w:rPr>
          <w:bCs/>
          <w:b/>
        </w:rPr>
        <w:t xml:space="preserve">Regulatory Compliance:</w:t>
      </w:r>
      <w:r>
        <w:t xml:space="preserve"> </w:t>
      </w:r>
      <w:r>
        <w:t xml:space="preserve">Adhering to stringent regulations from the MME and other authorities requires continuous training and certification. Plumbers must stay updated on evolving codes related to energy efficiency, safety protocols, and environmental protection.</w:t>
      </w:r>
    </w:p>
    <w:p>
      <w:pPr>
        <w:numPr>
          <w:ilvl w:val="0"/>
          <w:numId w:val="1002"/>
        </w:numPr>
        <w:pStyle w:val="Compact"/>
      </w:pPr>
      <w:r>
        <w:rPr>
          <w:bCs/>
          <w:b/>
        </w:rPr>
        <w:t xml:space="preserve">Safety Risks:</w:t>
      </w:r>
      <w:r>
        <w:t xml:space="preserve"> </w:t>
      </w:r>
      <w:r>
        <w:t xml:space="preserve">Working in high-temperature environments increases the risk of heat-related illnesses. Additionally, confined spaces in existing infrastructure pose hazards that require strict adherence to occupational safety guidelines.</w:t>
      </w:r>
    </w:p>
    <w:p>
      <w:pPr>
        <w:numPr>
          <w:ilvl w:val="0"/>
          <w:numId w:val="1002"/>
        </w:numPr>
        <w:pStyle w:val="Compact"/>
      </w:pPr>
      <w:r>
        <w:rPr>
          <w:bCs/>
          <w:b/>
        </w:rPr>
        <w:t xml:space="preserve">Economic Pressures:</w:t>
      </w:r>
      <w:r>
        <w:t xml:space="preserve"> </w:t>
      </w:r>
      <w:r>
        <w:t xml:space="preserve">The fluctuating cost of materials, particularly imported goods, affects project budgets and profitability for plumbing businesses operating in Doha.</w:t>
      </w:r>
    </w:p>
    <w:bookmarkEnd w:id="23"/>
    <w:bookmarkStart w:id="24" w:name="case-studies-and-practical-applications"/>
    <w:p>
      <w:pPr>
        <w:pStyle w:val="Heading2"/>
      </w:pPr>
      <w:r>
        <w:t xml:space="preserve">Case Studies and Practical Applications</w:t>
      </w:r>
    </w:p>
    <w:p>
      <w:pPr>
        <w:pStyle w:val="FirstParagraph"/>
      </w:pPr>
      <w:r>
        <w:t xml:space="preserve">This document examines two case studies to illustrate the practical implications of a</w:t>
      </w:r>
      <w:r>
        <w:t xml:space="preserve"> </w:t>
      </w:r>
      <w:r>
        <w:rPr>
          <w:bCs/>
          <w:b/>
        </w:rPr>
        <w:t xml:space="preserve">plumber</w:t>
      </w:r>
      <w:r>
        <w:t xml:space="preserve">'s work in</w:t>
      </w:r>
      <w:r>
        <w:t xml:space="preserve"> </w:t>
      </w:r>
      <w:r>
        <w:rPr>
          <w:bCs/>
          <w:b/>
        </w:rPr>
        <w:t xml:space="preserve">Doha Qatar:</w:t>
      </w:r>
    </w:p>
    <w:p>
      <w:pPr>
        <w:numPr>
          <w:ilvl w:val="0"/>
          <w:numId w:val="1003"/>
        </w:numPr>
        <w:pStyle w:val="Compact"/>
      </w:pPr>
      <w:r>
        <w:rPr>
          <w:iCs/>
          <w:i/>
        </w:rPr>
        <w:t xml:space="preserve">The Al Wakrah Water Desalination Plant:</w:t>
      </w:r>
      <w:r>
        <w:t xml:space="preserve"> </w:t>
      </w:r>
      <w:r>
        <w:t xml:space="preserve">Plumbers were instrumental in integrating advanced desalination systems with existing municipal networks. Their role involved ensuring seamless connectivity between high-pressure pipelines and residential/industrial consumers, while minimizing water loss through leaks.</w:t>
      </w:r>
    </w:p>
    <w:p>
      <w:pPr>
        <w:numPr>
          <w:ilvl w:val="0"/>
          <w:numId w:val="1003"/>
        </w:numPr>
        <w:pStyle w:val="Compact"/>
      </w:pPr>
      <w:r>
        <w:rPr>
          <w:iCs/>
          <w:i/>
        </w:rPr>
        <w:t xml:space="preserve">The Doha Metro Expansion Project:</w:t>
      </w:r>
      <w:r>
        <w:t xml:space="preserve"> </w:t>
      </w:r>
      <w:r>
        <w:t xml:space="preserve">Plumbers contributed to the installation of flood-resistant drainage systems and wastewater treatment units within subway stations. These measures were critical to preventing disruptions during heavy rains, a growing concern in Doha due to climate change.</w:t>
      </w:r>
    </w:p>
    <w:bookmarkEnd w:id="24"/>
    <w:bookmarkStart w:id="25" w:name="X2479dfc91645246f6226789d79765d8a9032a50"/>
    <w:p>
      <w:pPr>
        <w:pStyle w:val="Heading2"/>
      </w:pPr>
      <w:r>
        <w:t xml:space="preserve">Policy Recommendations and Future Directions</w:t>
      </w:r>
    </w:p>
    <w:p>
      <w:pPr>
        <w:pStyle w:val="FirstParagraph"/>
      </w:pPr>
      <w:r>
        <w:t xml:space="preserve">To strengthen the role of</w:t>
      </w:r>
      <w:r>
        <w:t xml:space="preserve"> </w:t>
      </w:r>
      <w:r>
        <w:rPr>
          <w:bCs/>
          <w:b/>
        </w:rPr>
        <w:t xml:space="preserve">plumber</w:t>
      </w:r>
      <w:r>
        <w:t xml:space="preserve">s in</w:t>
      </w:r>
      <w:r>
        <w:t xml:space="preserve"> </w:t>
      </w:r>
      <w:r>
        <w:rPr>
          <w:bCs/>
          <w:b/>
        </w:rPr>
        <w:t xml:space="preserve">Doha Qatar</w:t>
      </w:r>
      <w:r>
        <w:t xml:space="preserve">, the following policy measures are recommended:</w:t>
      </w:r>
    </w:p>
    <w:p>
      <w:pPr>
        <w:numPr>
          <w:ilvl w:val="0"/>
          <w:numId w:val="1004"/>
        </w:numPr>
        <w:pStyle w:val="Compact"/>
      </w:pPr>
      <w:r>
        <w:rPr>
          <w:bCs/>
          <w:b/>
        </w:rPr>
        <w:t xml:space="preserve">Investment in Vocational Training:</w:t>
      </w:r>
      <w:r>
        <w:t xml:space="preserve"> </w:t>
      </w:r>
      <w:r>
        <w:t xml:space="preserve">Establishing specialized plumbing academies in collaboration with Qatari universities to equip local workers with skills for modern infrastructure demands.</w:t>
      </w:r>
    </w:p>
    <w:p>
      <w:pPr>
        <w:numPr>
          <w:ilvl w:val="0"/>
          <w:numId w:val="1004"/>
        </w:numPr>
        <w:pStyle w:val="Compact"/>
      </w:pPr>
      <w:r>
        <w:rPr>
          <w:bCs/>
          <w:b/>
        </w:rPr>
        <w:t xml:space="preserve">Public Awareness Campaigns:</w:t>
      </w:r>
      <w:r>
        <w:t xml:space="preserve"> </w:t>
      </w:r>
      <w:r>
        <w:t xml:space="preserve">Educating residents on water conservation practices and the importance of hiring certified plumbers to ensure safety and compliance.</w:t>
      </w:r>
    </w:p>
    <w:p>
      <w:pPr>
        <w:numPr>
          <w:ilvl w:val="0"/>
          <w:numId w:val="1004"/>
        </w:numPr>
        <w:pStyle w:val="Compact"/>
      </w:pPr>
      <w:r>
        <w:rPr>
          <w:bCs/>
          <w:b/>
        </w:rPr>
        <w:t xml:space="preserve">Research Funding:</w:t>
      </w:r>
      <w:r>
        <w:t xml:space="preserve"> </w:t>
      </w:r>
      <w:r>
        <w:t xml:space="preserve">Supporting studies on climate-adaptive plumbing technologies, such as heat-resistant materials or solar-powered water systems, to address Doha’s unique environmental challenges.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plumber</w:t>
      </w:r>
      <w:r>
        <w:t xml:space="preserve"> </w:t>
      </w:r>
      <w:r>
        <w:t xml:space="preserve">in</w:t>
      </w:r>
      <w:r>
        <w:t xml:space="preserve"> </w:t>
      </w:r>
      <w:r>
        <w:rPr>
          <w:bCs/>
          <w:b/>
        </w:rPr>
        <w:t xml:space="preserve">Doha Qatar</w:t>
      </w:r>
      <w:r>
        <w:t xml:space="preserve"> </w:t>
      </w:r>
      <w:r>
        <w:t xml:space="preserve">extends far beyond traditional responsibilities. As the city continues its transformation into a global hub, plumbers are pivotal in ensuring that water and sanitation systems meet the highest standards of efficiency, safety, and sustainability. By addressing current challenges through policy innovation, education, and technological integration,</w:t>
      </w:r>
      <w:r>
        <w:t xml:space="preserve"> </w:t>
      </w:r>
      <w:r>
        <w:rPr>
          <w:bCs/>
          <w:b/>
        </w:rPr>
        <w:t xml:space="preserve">Qatar Doha</w:t>
      </w:r>
      <w:r>
        <w:t xml:space="preserve"> </w:t>
      </w:r>
      <w:r>
        <w:t xml:space="preserve">can secure a resilient infrastructure that supports its vision for future growth.</w:t>
      </w:r>
    </w:p>
    <w:p>
      <w:pPr>
        <w:pStyle w:val="BodyText"/>
      </w:pPr>
      <w:r>
        <w:t xml:space="preserve">This academic document underscores the necessity of recognizing plumbers as integral stakeholders in urban development. Their expertise not only enhances the quality of life in</w:t>
      </w:r>
      <w:r>
        <w:t xml:space="preserve"> </w:t>
      </w:r>
      <w:r>
        <w:rPr>
          <w:bCs/>
          <w:b/>
        </w:rPr>
        <w:t xml:space="preserve">Doha Qatar</w:t>
      </w:r>
      <w:r>
        <w:t xml:space="preserve"> </w:t>
      </w:r>
      <w:r>
        <w:t xml:space="preserve">but also contributes to broader goals of environmental stewardship and socio-economic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Qatar Doha</dc:title>
  <dc:creator/>
  <dc:language>en</dc:language>
  <cp:keywords/>
  <dcterms:created xsi:type="dcterms:W3CDTF">2026-07-16T04:37:46Z</dcterms:created>
  <dcterms:modified xsi:type="dcterms:W3CDTF">2026-07-16T04:37:46Z</dcterms:modified>
</cp:coreProperties>
</file>

<file path=docProps/custom.xml><?xml version="1.0" encoding="utf-8"?>
<Properties xmlns="http://schemas.openxmlformats.org/officeDocument/2006/custom-properties" xmlns:vt="http://schemas.openxmlformats.org/officeDocument/2006/docPropsVTypes"/>
</file>