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0" w:name="Xa57f0c6b7a3fdee43776c42d4507be6610be676"/>
    <w:p>
      <w:pPr>
        <w:pStyle w:val="Heading1"/>
      </w:pPr>
      <w:r>
        <w:t xml:space="preserve">Abstract Academic: The Role of Plumbers in Urban Development – A Case Study of South Africa’s Cape Town</w:t>
      </w:r>
    </w:p>
    <w:p>
      <w:pPr>
        <w:pStyle w:val="FirstParagraph"/>
      </w:pPr>
      <w:r>
        <w:rPr>
          <w:bCs/>
          <w:b/>
        </w:rPr>
        <w:t xml:space="preserve">Keywords:</w:t>
      </w:r>
      <w:r>
        <w:t xml:space="preserve"> </w:t>
      </w:r>
      <w:r>
        <w:t xml:space="preserve">Plumber, South Africa, Cape Town, Urban Infrastructure, Water Management.</w:t>
      </w:r>
    </w:p>
    <w:p>
      <w:pPr>
        <w:pStyle w:val="BodyText"/>
      </w:pPr>
      <w:r>
        <w:t xml:space="preserve">In the context of rapid urbanization and socio-economic development in South Africa’s Western Cape province, the role of plumbers has emerged as a critical yet often underappreciated pillar of infrastructure. This academic abstract explores the multifaceted contributions of plumbers in ensuring sustainable water systems, sanitation services, and housing quality within Cape Town—a city grappling with unique challenges such as water scarcity, population growth, and historical inequalities. By examining the socio-economic dynamics of plumbing professions in this region, this document aims to highlight the indispensable role of plumbers in shaping urban resilience while addressing gaps in policy frameworks and professional training.</w:t>
      </w:r>
    </w:p>
    <w:p>
      <w:pPr>
        <w:pStyle w:val="BodyText"/>
      </w:pPr>
      <w:r>
        <w:t xml:space="preserve">Cape Town, as a hub of economic activity and cultural diversity in South Africa, faces mounting pressures on its infrastructure. With an estimated population exceeding 4 million residents (Statistics South Africa, 2023), the city’s demand for reliable plumbing services has surged. Plumbers play a pivotal role in maintaining municipal water networks, installing private household systems, and adhering to stringent regulations set by the Department of Water and Sanitation (DWS). Their expertise is particularly vital in addressing Cape Town’s recurring droughts, which have forced the implementation of strict water rationing policies since 2018. In this context, plumbers are not merely service providers but key stakeholders in fostering water security and public health.</w:t>
      </w:r>
    </w:p>
    <w:p>
      <w:pPr>
        <w:pStyle w:val="BodyText"/>
      </w:pPr>
      <w:r>
        <w:t xml:space="preserve">The academic significance of this study lies in its interdisciplinary approach, combining urban planning, environmental science, and labor economics to analyze the challenges faced by plumbers in Cape Town. It investigates how factors such as informal employment structures, regulatory compliance, and technological innovation intersect to shape the profession. For instance, many plumbers in the region operate within informal sectors due to limited access to formal training programs or certification processes. This lack of standardization raises concerns about service quality and safety, particularly in low-income neighborhoods where inadequate plumbing can exacerbate health risks like waterborne diseases.</w:t>
      </w:r>
    </w:p>
    <w:p>
      <w:pPr>
        <w:pStyle w:val="BodyText"/>
      </w:pPr>
      <w:r>
        <w:t xml:space="preserve">Furthermore, this abstract underscores the socio-economic impact of plumbers on Cape Town’s workforce. According to the South African Local Government Association (SALGA), plumbing is a high-demand trade that contributes significantly to job creation. However, disparities persist in access to opportunities for marginalized communities, including Black South Africans and women, who remain underrepresented in skilled trades. Addressing these inequities requires targeted interventions such as government-funded apprenticeships, partnerships with technical vocational education and training (TVET) colleges, and initiatives by organizations like the Plumbers’ Union of South Africa to promote inclusivity.</w:t>
      </w:r>
    </w:p>
    <w:p>
      <w:pPr>
        <w:pStyle w:val="BodyText"/>
      </w:pPr>
      <w:r>
        <w:t xml:space="preserve">The role of plumbers extends beyond individual households to large-scale urban projects. For example, Cape Town’s ongoing efforts to modernize its aging water infrastructure—such as the upgrade of dams and pipelines in Table Bay and Mitchells Plain—rely heavily on the expertise of professional plumbers. Additionally, green building initiatives championed by institutions like the University of Cape Town emphasize the integration of water-efficient technologies (e.g., rainwater harvesting systems) into new developments. Plumbers are central to these innovations, ensuring that sustainable practices are both feasible and cost-effective for developers and residents.</w:t>
      </w:r>
    </w:p>
    <w:p>
      <w:pPr>
        <w:pStyle w:val="BodyText"/>
      </w:pPr>
      <w:r>
        <w:t xml:space="preserve">Challenges in this field include navigating complex regulatory environments, managing resource constraints, and adapting to climate change impacts. Cape Town’s 2018 “Day Zero” crisis—a near-catastrophic scenario where the city’s water supply would have been cut off—highlighted the need for robust plumbing systems capable of withstanding extreme weather events. Plumbers must now be equipped with skills in water conservation techniques, leak detection technologies, and alternative sourcing methods to meet these demands.</w:t>
      </w:r>
    </w:p>
    <w:p>
      <w:pPr>
        <w:pStyle w:val="BodyText"/>
      </w:pPr>
      <w:r>
        <w:t xml:space="preserve">Academically, this study contributes to the discourse on urban infrastructure by emphasizing the intersection of technical proficiency and socio-economic equity. It argues that investing in plumber training programs aligned with South Africa’s National Development Plan (NDP) could yield dual benefits: enhancing service delivery and reducing unemployment. Moreover, it advocates for research into how digital tools—such as Geographic Information Systems (GIS) mapping of water networks or AI-driven maintenance scheduling—could revolutionize the profession while addressing labor shortages.</w:t>
      </w:r>
    </w:p>
    <w:p>
      <w:pPr>
        <w:pStyle w:val="BodyText"/>
      </w:pPr>
      <w:r>
        <w:t xml:space="preserve">Conclusion:</w:t>
      </w:r>
    </w:p>
    <w:p>
      <w:pPr>
        <w:pStyle w:val="BodyText"/>
      </w:pPr>
      <w:r>
        <w:t xml:space="preserve">In conclusion, the role of plumbers in South Africa’s Cape Town is both indispensable and transformative. As the city navigates its dual challenges of rapid urbanization and climate vulnerability, plumbers are at the forefront of ensuring functional water systems that support public health, economic growth, and environmental sustainability. This abstract underscores the need for academic attention to be directed toward strengthening training frameworks, promoting inclusivity in the trade, and integrating innovative solutions into plumbing practices. By doing so, Cape Town can position itself as a model for other cities in South Africa and beyond in leveraging skilled trades to achieve resilient urban development.</w:t>
      </w:r>
    </w:p>
    <w:p>
      <w:pPr>
        <w:pStyle w:val="BodyText"/>
      </w:pPr>
      <w:r>
        <w:t xml:space="preserve">Word Count: 812</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Development – A Case Study of South Africa’s Cape Town</dc:title>
  <dc:creator/>
  <dc:language>en</dc:language>
  <cp:keywords/>
  <dcterms:created xsi:type="dcterms:W3CDTF">2026-07-21T05:48:38Z</dcterms:created>
  <dcterms:modified xsi:type="dcterms:W3CDTF">2026-07-21T05:48:38Z</dcterms:modified>
</cp:coreProperties>
</file>

<file path=docProps/custom.xml><?xml version="1.0" encoding="utf-8"?>
<Properties xmlns="http://schemas.openxmlformats.org/officeDocument/2006/custom-properties" xmlns:vt="http://schemas.openxmlformats.org/officeDocument/2006/docPropsVTypes"/>
</file>