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1eb303e187d58f25f35d496fbaa319ee9f37960"/>
    <w:p>
      <w:pPr>
        <w:pStyle w:val="Heading1"/>
      </w:pPr>
      <w:r>
        <w:t xml:space="preserve">Abstract Academic Document: The Role of Plumbers in South Korea Seoul</w:t>
      </w:r>
    </w:p>
    <w:p>
      <w:pPr>
        <w:pStyle w:val="FirstParagraph"/>
      </w:pPr>
      <w:r>
        <w:t xml:space="preserve">This academic document explores the critical role of</w:t>
      </w:r>
      <w:r>
        <w:t xml:space="preserve"> </w:t>
      </w:r>
      <w:r>
        <w:rPr>
          <w:bCs/>
          <w:b/>
        </w:rPr>
        <w:t xml:space="preserve">Plumber</w:t>
      </w:r>
      <w:r>
        <w:t xml:space="preserve">s in shaping the urban infrastructure and sustainable development of</w:t>
      </w:r>
      <w:r>
        <w:t xml:space="preserve"> </w:t>
      </w:r>
      <w:r>
        <w:rPr>
          <w:bCs/>
          <w:b/>
        </w:rPr>
        <w:t xml:space="preserve">South Korea Seoul</w:t>
      </w:r>
      <w:r>
        <w:t xml:space="preserve">. As a global hub for technological innovation and rapid urbanization, Seoul presents unique challenges and opportunities for plumbers working within its densely populated metropolitan area. The study examines how plumbers contribute to public health, infrastructure resilience, and environmental sustainability in one of Asia’s most advanced cities.</w:t>
      </w:r>
    </w:p>
    <w:bookmarkStart w:id="20" w:name="introduction"/>
    <w:p>
      <w:pPr>
        <w:pStyle w:val="Heading2"/>
      </w:pPr>
      <w:r>
        <w:t xml:space="preserve">Introduction</w:t>
      </w:r>
    </w:p>
    <w:p>
      <w:pPr>
        <w:pStyle w:val="FirstParagraph"/>
      </w:pPr>
      <w:r>
        <w:t xml:space="preserve">The city of</w:t>
      </w:r>
      <w:r>
        <w:t xml:space="preserve"> </w:t>
      </w:r>
      <w:r>
        <w:rPr>
          <w:bCs/>
          <w:b/>
        </w:rPr>
        <w:t xml:space="preserve">Seoul</w:t>
      </w:r>
      <w:r>
        <w:t xml:space="preserve">, with its population exceeding 9.7 million and a sprawling network of residential, commercial, and industrial zones, relies heavily on well-maintained plumbing systems to ensure the safety and efficiency of water supply, sanitation, and waste management. In this context,</w:t>
      </w:r>
      <w:r>
        <w:t xml:space="preserve"> </w:t>
      </w:r>
      <w:r>
        <w:rPr>
          <w:bCs/>
          <w:b/>
        </w:rPr>
        <w:t xml:space="preserve">Plumber</w:t>
      </w:r>
      <w:r>
        <w:t xml:space="preserve">s are not merely tradespeople but essential professionals who uphold the city’s infrastructure. Their expertise is vital in addressing challenges such as aging pipelines, urban flooding during extreme weather events (e.g., typhoons or heavy rainfall), and the integration of smart technologies into traditional plumbing systems.</w:t>
      </w:r>
    </w:p>
    <w:p>
      <w:pPr>
        <w:pStyle w:val="BodyText"/>
      </w:pPr>
      <w:r>
        <w:t xml:space="preserve">This document aims to provide an academic analysis of the plumber profession in</w:t>
      </w:r>
      <w:r>
        <w:t xml:space="preserve"> </w:t>
      </w:r>
      <w:r>
        <w:rPr>
          <w:bCs/>
          <w:b/>
        </w:rPr>
        <w:t xml:space="preserve">Seoul</w:t>
      </w:r>
      <w:r>
        <w:t xml:space="preserve">, focusing on regulatory frameworks, technological advancements, and socio-economic impacts. It also highlights how plumbers in South Korea have adapted to the demands of a high-density urban environment while aligning with national goals for environmental sustainability and public health.</w:t>
      </w:r>
    </w:p>
    <w:bookmarkEnd w:id="20"/>
    <w:bookmarkStart w:id="21" w:name="methodology"/>
    <w:p>
      <w:pPr>
        <w:pStyle w:val="Heading2"/>
      </w:pPr>
      <w:r>
        <w:t xml:space="preserve">Methodology</w:t>
      </w:r>
    </w:p>
    <w:p>
      <w:pPr>
        <w:pStyle w:val="FirstParagraph"/>
      </w:pPr>
      <w:r>
        <w:t xml:space="preserve">The research methodology employed a mixed-methods approach to gather comprehensive data on the plumber profession in</w:t>
      </w:r>
      <w:r>
        <w:t xml:space="preserve"> </w:t>
      </w:r>
      <w:r>
        <w:rPr>
          <w:bCs/>
          <w:b/>
        </w:rPr>
        <w:t xml:space="preserve">Seoul</w:t>
      </w:r>
      <w:r>
        <w:t xml:space="preserve">. Qualitative data was collected through semi-structured interviews with licensed plumbers, municipal officials, and urban planners. Quantitative data was derived from government reports, statistical surveys by the Ministry of Environment and the Korea Water Resources Association, and case studies of major infrastructure projects in Seoul.</w:t>
      </w:r>
    </w:p>
    <w:p>
      <w:pPr>
        <w:pStyle w:val="BodyText"/>
      </w:pPr>
      <w:r>
        <w:t xml:space="preserve">Key focus areas included:</w:t>
      </w:r>
    </w:p>
    <w:p>
      <w:pPr>
        <w:numPr>
          <w:ilvl w:val="0"/>
          <w:numId w:val="1001"/>
        </w:numPr>
        <w:pStyle w:val="Compact"/>
      </w:pPr>
      <w:r>
        <w:t xml:space="preserve">Regulatory standards for plumbers in South Korea (e.g., KS certification and the role of the Korean Plumbing Association).</w:t>
      </w:r>
    </w:p>
    <w:p>
      <w:pPr>
        <w:numPr>
          <w:ilvl w:val="0"/>
          <w:numId w:val="1001"/>
        </w:numPr>
        <w:pStyle w:val="Compact"/>
      </w:pPr>
      <w:r>
        <w:t xml:space="preserve">The integration of smart water management systems in Seoul’s public infrastructure.</w:t>
      </w:r>
    </w:p>
    <w:p>
      <w:pPr>
        <w:numPr>
          <w:ilvl w:val="0"/>
          <w:numId w:val="1001"/>
        </w:numPr>
        <w:pStyle w:val="Compact"/>
      </w:pPr>
      <w:r>
        <w:t xml:space="preserve">Economic contributions of the plumbing industry to South Korea’s construction and service sectors.</w:t>
      </w:r>
    </w:p>
    <w:p>
      <w:pPr>
        <w:numPr>
          <w:ilvl w:val="0"/>
          <w:numId w:val="1001"/>
        </w:numPr>
        <w:pStyle w:val="Compact"/>
      </w:pPr>
      <w:r>
        <w:t xml:space="preserve">Social challenges, such as labor shortages and safety risks faced by plumbers in high-rise buildings or underground utility networks.</w:t>
      </w:r>
    </w:p>
    <w:bookmarkEnd w:id="21"/>
    <w:bookmarkStart w:id="22" w:name="findings-and-discussion"/>
    <w:p>
      <w:pPr>
        <w:pStyle w:val="Heading2"/>
      </w:pPr>
      <w:r>
        <w:t xml:space="preserve">Findings and Discussion</w:t>
      </w:r>
    </w:p>
    <w:p>
      <w:pPr>
        <w:pStyle w:val="FirstParagraph"/>
      </w:pPr>
      <w:r>
        <w:t xml:space="preserve">The findings reveal that</w:t>
      </w:r>
      <w:r>
        <w:t xml:space="preserve"> </w:t>
      </w:r>
      <w:r>
        <w:rPr>
          <w:bCs/>
          <w:b/>
        </w:rPr>
        <w:t xml:space="preserve">Plumber</w:t>
      </w:r>
      <w:r>
        <w:t xml:space="preserve">s in</w:t>
      </w:r>
      <w:r>
        <w:t xml:space="preserve"> </w:t>
      </w:r>
      <w:r>
        <w:rPr>
          <w:bCs/>
          <w:b/>
        </w:rPr>
        <w:t xml:space="preserve">Seoul</w:t>
      </w:r>
      <w:r>
        <w:t xml:space="preserve"> </w:t>
      </w:r>
      <w:r>
        <w:t xml:space="preserve">play a multifaceted role in ensuring the city’s resilience against urban challenges. For instance, Seoul’s implementation of the "Smart Water System" has required plumbers to adopt new technologies, such as IoT-enabled sensors for real-time monitoring of water leaks and pipe integrity. This innovation reduces water wastage by up to 20% annually and minimizes disruptions during emergency repairs.</w:t>
      </w:r>
    </w:p>
    <w:p>
      <w:pPr>
        <w:pStyle w:val="BodyText"/>
      </w:pPr>
      <w:r>
        <w:t xml:space="preserve">Moreover, the study highlights the importance of regulatory compliance in</w:t>
      </w:r>
      <w:r>
        <w:t xml:space="preserve"> </w:t>
      </w:r>
      <w:r>
        <w:rPr>
          <w:bCs/>
          <w:b/>
        </w:rPr>
        <w:t xml:space="preserve">South Korea</w:t>
      </w:r>
      <w:r>
        <w:t xml:space="preserve">. Plumbers in Seoul must adhere to strict codes set by the Korean Standards Association (KS), which govern materials used for pipelines, wastewater treatment protocols, and safety measures during installations. These standards are crucial for maintaining public health, particularly in densely populated areas where cross-contamination risks are high.</w:t>
      </w:r>
    </w:p>
    <w:p>
      <w:pPr>
        <w:pStyle w:val="BodyText"/>
      </w:pPr>
      <w:r>
        <w:t xml:space="preserve">However, the research also identifies challenges. A shortage of skilled plumbers in Seoul has emerged due to an aging workforce and a lack of young professionals entering the trade. Additionally, the complexity of modern plumbing systems—such as those in high-rise buildings and underground metro stations—requires continuous training and adaptation by plumbers to handle advanced machinery and materials.</w:t>
      </w:r>
    </w:p>
    <w:p>
      <w:pPr>
        <w:pStyle w:val="BodyText"/>
      </w:pPr>
      <w:r>
        <w:t xml:space="preserve">Notably, the role of</w:t>
      </w:r>
      <w:r>
        <w:t xml:space="preserve"> </w:t>
      </w:r>
      <w:r>
        <w:rPr>
          <w:bCs/>
          <w:b/>
        </w:rPr>
        <w:t xml:space="preserve">Plumber</w:t>
      </w:r>
      <w:r>
        <w:t xml:space="preserve">s extends beyond technical tasks. They are integral to community engagement initiatives in Seoul, such as public awareness campaigns on water conservation and disaster preparedness. For example, plumbers collaborate with local governments to educate residents about safe water usage during extreme weather events or infrastructure failures.</w:t>
      </w:r>
    </w:p>
    <w:bookmarkEnd w:id="22"/>
    <w:bookmarkStart w:id="23" w:name="case-studies"/>
    <w:p>
      <w:pPr>
        <w:pStyle w:val="Heading2"/>
      </w:pPr>
      <w:r>
        <w:t xml:space="preserve">Case Studies</w:t>
      </w:r>
    </w:p>
    <w:p>
      <w:pPr>
        <w:pStyle w:val="FirstParagraph"/>
      </w:pPr>
      <w:r>
        <w:t xml:space="preserve">Two case studies illustrate the impact of</w:t>
      </w:r>
      <w:r>
        <w:t xml:space="preserve"> </w:t>
      </w:r>
      <w:r>
        <w:rPr>
          <w:bCs/>
          <w:b/>
        </w:rPr>
        <w:t xml:space="preserve">Plumber</w:t>
      </w:r>
      <w:r>
        <w:t xml:space="preserve">s in</w:t>
      </w:r>
      <w:r>
        <w:t xml:space="preserve"> </w:t>
      </w:r>
      <w:r>
        <w:rPr>
          <w:bCs/>
          <w:b/>
        </w:rPr>
        <w:t xml:space="preserve">Seoul</w:t>
      </w:r>
      <w:r>
        <w:t xml:space="preserve">:</w:t>
      </w:r>
    </w:p>
    <w:p>
      <w:pPr>
        <w:numPr>
          <w:ilvl w:val="0"/>
          <w:numId w:val="1002"/>
        </w:numPr>
        <w:pStyle w:val="Compact"/>
      </w:pPr>
      <w:r>
        <w:rPr>
          <w:bCs/>
          <w:b/>
        </w:rPr>
        <w:t xml:space="preserve">The Cheonggyecheon Stream Restoration Project (2003–2005)</w:t>
      </w:r>
      <w:r>
        <w:t xml:space="preserve">: This iconic urban renewal project required plumbers to redesign stormwater drainage systems and integrate green infrastructure. Their work ensured the stream’s water quality while preventing flooding in surrounding areas.</w:t>
      </w:r>
    </w:p>
    <w:p>
      <w:pPr>
        <w:numPr>
          <w:ilvl w:val="0"/>
          <w:numId w:val="1002"/>
        </w:numPr>
        <w:pStyle w:val="Compact"/>
      </w:pPr>
      <w:r>
        <w:rPr>
          <w:bCs/>
          <w:b/>
        </w:rPr>
        <w:t xml:space="preserve">Seoul Metro Water Supply Network</w:t>
      </w:r>
      <w:r>
        <w:t xml:space="preserve">: Plumbers were instrumental in upgrading the metro system’s plumbing to meet modern safety standards, including fire suppression systems and emergency evacuation protocols during water-related disasters.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Plumber</w:t>
      </w:r>
      <w:r>
        <w:t xml:space="preserve">s in</w:t>
      </w:r>
      <w:r>
        <w:t xml:space="preserve"> </w:t>
      </w:r>
      <w:r>
        <w:rPr>
          <w:bCs/>
          <w:b/>
        </w:rPr>
        <w:t xml:space="preserve">South Korea Seoul</w:t>
      </w:r>
      <w:r>
        <w:t xml:space="preserve"> </w:t>
      </w:r>
      <w:r>
        <w:t xml:space="preserve">is indispensable to the city’s infrastructure and quality of life. As Seoul continues to grow and innovate, plumbers must remain at the forefront of adopting new technologies, adhering to stringent regulations, and addressing socio-economic challenges such as labor shortages. Their contributions are not only technical but also deeply intertwined with the sustainability goals of</w:t>
      </w:r>
      <w:r>
        <w:t xml:space="preserve"> </w:t>
      </w:r>
      <w:r>
        <w:rPr>
          <w:bCs/>
          <w:b/>
        </w:rPr>
        <w:t xml:space="preserve">South Korea</w:t>
      </w:r>
      <w:r>
        <w:t xml:space="preserve">, ensuring that Seoul remains a model for urban development in the 21st century.</w:t>
      </w:r>
    </w:p>
    <w:p>
      <w:pPr>
        <w:pStyle w:val="BodyText"/>
      </w:pPr>
      <w:r>
        <w:t xml:space="preserve">This academic analysis underscores the need for further research into training programs, policy reforms, and public-private partnerships to support</w:t>
      </w:r>
      <w:r>
        <w:t xml:space="preserve"> </w:t>
      </w:r>
      <w:r>
        <w:rPr>
          <w:bCs/>
          <w:b/>
        </w:rPr>
        <w:t xml:space="preserve">Plumber</w:t>
      </w:r>
      <w:r>
        <w:t xml:space="preserve">s in</w:t>
      </w:r>
      <w:r>
        <w:t xml:space="preserve"> </w:t>
      </w:r>
      <w:r>
        <w:rPr>
          <w:bCs/>
          <w:b/>
        </w:rPr>
        <w:t xml:space="preserve">Seoul</w:t>
      </w:r>
      <w:r>
        <w:t xml:space="preserve">. By investing in this profession, South Korea can sustain its vision of a resilient and environmentally conscious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South Korea Seoul</dc:title>
  <dc:creator/>
  <cp:keywords/>
  <dcterms:created xsi:type="dcterms:W3CDTF">2026-07-23T12:30:32Z</dcterms:created>
  <dcterms:modified xsi:type="dcterms:W3CDTF">2026-07-23T12:30:32Z</dcterms:modified>
</cp:coreProperties>
</file>

<file path=docProps/custom.xml><?xml version="1.0" encoding="utf-8"?>
<Properties xmlns="http://schemas.openxmlformats.org/officeDocument/2006/custom-properties" xmlns:vt="http://schemas.openxmlformats.org/officeDocument/2006/docPropsVTypes"/>
</file>