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bb7f99dde624529c3b68cc67ab3f9d5808561c6"/>
    <w:p>
      <w:pPr>
        <w:pStyle w:val="Heading1"/>
      </w:pPr>
      <w:r>
        <w:t xml:space="preserve">Abstract Academic Document: The Role of Plumber in United Arab Emirates Abu Dhabi</w:t>
      </w:r>
    </w:p>
    <w:p>
      <w:pPr>
        <w:pStyle w:val="FirstParagraph"/>
      </w:pPr>
      <w:r>
        <w:rPr>
          <w:bCs/>
          <w:b/>
        </w:rPr>
        <w:t xml:space="preserve">Abstract academic</w:t>
      </w:r>
      <w:r>
        <w:t xml:space="preserve"> </w:t>
      </w:r>
      <w:r>
        <w:t xml:space="preserve">documents serve as concise summaries of research, emphasizing key findings, methodologies, and implications. This document explores the critical role of</w:t>
      </w:r>
      <w:r>
        <w:t xml:space="preserve"> </w:t>
      </w:r>
      <w:r>
        <w:rPr>
          <w:bCs/>
          <w:b/>
        </w:rPr>
        <w:t xml:space="preserve">plumber</w:t>
      </w:r>
      <w:r>
        <w:t xml:space="preserve">s in the United Arab Emirates (UAE), with a specific focus on Abu Dhabi. As a rapidly urbanizing metropolis, Abu Dhabi faces unique challenges related to infrastructure development, water resource management, and environmental sustainability. The contributions of plumbers to addressing these challenges are indispensable, yet their profession remains under-researched in academic discourse. This abstract synthesizes the significance of plumbers in shaping Abu Dhabi’s built environment and highlights the interplay between professional practices, regulatory frameworks, and socio-economic factors.</w:t>
      </w:r>
    </w:p>
    <w:bookmarkStart w:id="20" w:name="X13f026d974d6a770da746405e95f19a791fe63b"/>
    <w:p>
      <w:pPr>
        <w:pStyle w:val="Heading2"/>
      </w:pPr>
      <w:r>
        <w:t xml:space="preserve">The Context of Plumbing Services in Abu Dhabi</w:t>
      </w:r>
    </w:p>
    <w:p>
      <w:pPr>
        <w:pStyle w:val="FirstParagraph"/>
      </w:pPr>
      <w:r>
        <w:t xml:space="preserve">The United Arab Emirates, particularly Abu Dhabi, has undergone unprecedented growth since the 1970s. This transformation has been driven by oil revenues and a vision to diversify the economy through sectors such as tourism, finance, and technology. However, this rapid urbanization has intensified demands on infrastructure systems, including plumbing networks. The UAE’s arid climate exacerbates water scarcity issues, making efficient water distribution and waste management critical for sustainable development. In this context,</w:t>
      </w:r>
      <w:r>
        <w:t xml:space="preserve"> </w:t>
      </w:r>
      <w:r>
        <w:rPr>
          <w:bCs/>
          <w:b/>
        </w:rPr>
        <w:t xml:space="preserve">plumber</w:t>
      </w:r>
      <w:r>
        <w:t xml:space="preserve">s are not merely service providers; they are integral to ensuring the functionality of residential, commercial, and industrial water systems.</w:t>
      </w:r>
    </w:p>
    <w:bookmarkEnd w:id="20"/>
    <w:bookmarkStart w:id="21" w:name="X6f3a244e04bdda1c6c75bb0866909ac4b053f49"/>
    <w:p>
      <w:pPr>
        <w:pStyle w:val="Heading2"/>
      </w:pPr>
      <w:r>
        <w:t xml:space="preserve">The Role of Plumbers in Urban Development</w:t>
      </w:r>
    </w:p>
    <w:p>
      <w:pPr>
        <w:pStyle w:val="FirstParagraph"/>
      </w:pPr>
      <w:r>
        <w:t xml:space="preserve">In Abu Dhabi, plumbers contribute to multiple facets of urban development. From installing water supply lines and sewage systems to maintaining HVAC (heating, ventilation, and air conditioning) units that rely on water cooling mechanisms, their work underpins modern infrastructure. The city’s skyline—dominated by skyscrapers like the Lotte World Tower and the Sheikh Zayed Grand Mosque—requires advanced plumbing solutions to manage pressure differentials, prevent leaks, and comply with safety standards. Moreover, plumbers are tasked with adapting traditional systems to meet contemporary needs, such as integrating smart water meters and energy-efficient fixtures in compliance with Abu Dhabi’s 2030 Sustainability Strategy.</w:t>
      </w:r>
    </w:p>
    <w:bookmarkEnd w:id="21"/>
    <w:bookmarkStart w:id="22" w:name="Xf8c719d2ef2d44dc8d18bff52a09f4554478458"/>
    <w:p>
      <w:pPr>
        <w:pStyle w:val="Heading2"/>
      </w:pPr>
      <w:r>
        <w:t xml:space="preserve">Regulatory Frameworks and Professional Standards</w:t>
      </w:r>
    </w:p>
    <w:p>
      <w:pPr>
        <w:pStyle w:val="FirstParagraph"/>
      </w:pPr>
      <w:r>
        <w:t xml:space="preserve">The UAE government has established rigorous regulations to ensure the quality of plumbing services. In Abu Dhabi, the Department of Municipal and Permits (DMP) oversees compliance with construction codes, including those related to water systems. Plumbers must obtain certifications such as the Dubai Quality Group (DQG) or Gulf Standard Certification to operate legally. These requirements reflect a commitment to public safety and environmental stewardship. For instance, regulations mandate the use of non-toxic materials in plumbing fixtures and require regular inspections of underground drainage networks to prevent flooding—a common issue in low-lying areas of the city.</w:t>
      </w:r>
    </w:p>
    <w:bookmarkEnd w:id="22"/>
    <w:bookmarkStart w:id="23" w:name="X6fc36e72c1b5c80b4d94441835e32909828d3d8"/>
    <w:p>
      <w:pPr>
        <w:pStyle w:val="Heading2"/>
      </w:pPr>
      <w:r>
        <w:t xml:space="preserve">Economic Implications for Plumbers in Abu Dhabi</w:t>
      </w:r>
    </w:p>
    <w:p>
      <w:pPr>
        <w:pStyle w:val="FirstParagraph"/>
      </w:pPr>
      <w:r>
        <w:t xml:space="preserve">The demand for skilled plumbers in Abu Dhabi has created a robust market, with both local and expatriate professionals contributing to the sector. According to statistics from the UAE Ministry of Human Resources and Emiratization, over 70% of plumbing workers in the UAE are expatriates, reflecting labor shortages in specialized trades. However, this dynamic also raises concerns about wage disparities and workplace safety standards. Academic research on</w:t>
      </w:r>
      <w:r>
        <w:t xml:space="preserve"> </w:t>
      </w:r>
      <w:r>
        <w:rPr>
          <w:bCs/>
          <w:b/>
        </w:rPr>
        <w:t xml:space="preserve">plumber</w:t>
      </w:r>
      <w:r>
        <w:t xml:space="preserve">s in the region must address these socio-economic factors to inform policies that balance labor needs with equitable employment practices.</w:t>
      </w:r>
    </w:p>
    <w:bookmarkEnd w:id="23"/>
    <w:bookmarkStart w:id="24" w:name="X247109bf90195b751c3b9cbdf637dc1253373e4"/>
    <w:p>
      <w:pPr>
        <w:pStyle w:val="Heading2"/>
      </w:pPr>
      <w:r>
        <w:t xml:space="preserve">Sustainability and Innovation in Plumbing Practices</w:t>
      </w:r>
    </w:p>
    <w:p>
      <w:pPr>
        <w:pStyle w:val="FirstParagraph"/>
      </w:pPr>
      <w:r>
        <w:t xml:space="preserve">Abu Dhabi’s commitment to sustainability has spurred innovations in plumbing technology. The city’s reliance on desalination plants for freshwater supply necessitates advanced systems to minimize water loss during transportation and distribution. Plumbers are increasingly trained in technologies such as greywater recycling, which repurposes used water from sinks and showers for irrigation or toilet flushing. Additionally, the integration of solar-powered pumps and rainwater harvesting systems has become a focal point for plumbers aiming to reduce energy consumption. These innovations align with Abu Dhabi’s broader goal of achieving net-zero carbon emissions by 2050.</w:t>
      </w:r>
    </w:p>
    <w:bookmarkEnd w:id="24"/>
    <w:bookmarkStart w:id="25" w:name="challenges-facing-plumbers-in-the-uae"/>
    <w:p>
      <w:pPr>
        <w:pStyle w:val="Heading2"/>
      </w:pPr>
      <w:r>
        <w:t xml:space="preserve">Challenges Facing Plumbers in the UAE</w:t>
      </w:r>
    </w:p>
    <w:p>
      <w:pPr>
        <w:pStyle w:val="FirstParagraph"/>
      </w:pPr>
      <w:r>
        <w:t xml:space="preserve">Despite their critical role, plumbers in the United Arab Emirates face several challenges. The high cost of specialized tools and materials, coupled with stringent regulatory requirements, can deter entry into the profession. Furthermore, seasonal fluctuations in demand—such as increased activity during construction projects or extreme weather events—require adaptive planning. Climate change has also introduced new variables, such as saltwater intrusion into freshwater systems due to rising sea levels, which demands specialized expertise in corrosion-resistant materials and infrastructure.</w:t>
      </w:r>
    </w:p>
    <w:bookmarkEnd w:id="25"/>
    <w:bookmarkStart w:id="26" w:name="educational-and-training-opportunities"/>
    <w:p>
      <w:pPr>
        <w:pStyle w:val="Heading2"/>
      </w:pPr>
      <w:r>
        <w:t xml:space="preserve">Educational and Training Opportunities</w:t>
      </w:r>
    </w:p>
    <w:p>
      <w:pPr>
        <w:pStyle w:val="FirstParagraph"/>
      </w:pPr>
      <w:r>
        <w:t xml:space="preserve">To address these challenges, educational institutions in the UAE have begun offering specialized programs in plumbing engineering. The Higher Colleges of Technology (HCT) and the Petroleum Institute, for example, provide courses on water systems design and maintenance. These initiatives aim to cultivate a skilled local workforce while adhering to international standards. Additionally, vocational training centers supported by Abu Dhabi’s government ensure that plumbers are equipped with the technical knowledge and safety protocols required for modern infrastructure projects.</w:t>
      </w:r>
    </w:p>
    <w:bookmarkEnd w:id="26"/>
    <w:bookmarkStart w:id="27" w:name="conclusion"/>
    <w:p>
      <w:pPr>
        <w:pStyle w:val="Heading2"/>
      </w:pPr>
      <w:r>
        <w:t xml:space="preserve">Conclusion</w:t>
      </w:r>
    </w:p>
    <w:p>
      <w:pPr>
        <w:pStyle w:val="FirstParagraph"/>
      </w:pPr>
      <w:r>
        <w:t xml:space="preserve">This abstract academic document underscores the multifaceted contributions of plumbers in the United Arab Emirates’ Abu Dhabi. Their role extends beyond routine maintenance to include innovation, sustainability, and adherence to rigorous regulatory frameworks. As Abu Dhabi continues its trajectory as a global hub for trade and technology, the expertise of plumbers will remain central to achieving its infrastructure goals. Future research should explore the intersection of plumbing practices with emerging fields such as artificial intelligence and IoT (Internet of Things) to further enhance water management systems in arid regions like Abu Dhabi.</w:t>
      </w:r>
    </w:p>
    <w:p>
      <w:pPr>
        <w:pStyle w:val="BodyText"/>
      </w:pPr>
      <w:r>
        <w:t xml:space="preserve">Keywords: Abstract academic, Plumber, United Arab Emirates Abu Dhabi, sustainability, urban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United Arab Emirates Abu Dhabi</dc:title>
  <dc:creator/>
  <cp:keywords/>
  <dcterms:created xsi:type="dcterms:W3CDTF">2026-07-21T14:11:37Z</dcterms:created>
  <dcterms:modified xsi:type="dcterms:W3CDTF">2026-07-21T14:11:37Z</dcterms:modified>
</cp:coreProperties>
</file>

<file path=docProps/custom.xml><?xml version="1.0" encoding="utf-8"?>
<Properties xmlns="http://schemas.openxmlformats.org/officeDocument/2006/custom-properties" xmlns:vt="http://schemas.openxmlformats.org/officeDocument/2006/docPropsVTypes"/>
</file>