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Plumber</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p>
      <w:pPr>
        <w:pStyle w:val="FirstParagraph"/>
      </w:pPr>
      <w:r>
        <w:t xml:space="preserve">```html</w:t>
      </w:r>
    </w:p>
    <w:bookmarkStart w:id="26" w:name="Xe40efa3dbf2f82d637ddf7745914740de89aede"/>
    <w:p>
      <w:pPr>
        <w:pStyle w:val="Heading1"/>
      </w:pPr>
      <w:r>
        <w:t xml:space="preserve">Abstract Academic Document: The Role of Plumbers in the Development of the United Arab Emirates, Dubai</w:t>
      </w:r>
    </w:p>
    <w:p>
      <w:pPr>
        <w:pStyle w:val="FirstParagraph"/>
      </w:pPr>
      <w:r>
        <w:rPr>
          <w:bCs/>
          <w:b/>
        </w:rPr>
        <w:t xml:space="preserve">Keywords:</w:t>
      </w:r>
      <w:r>
        <w:t xml:space="preserve"> </w:t>
      </w:r>
      <w:r>
        <w:t xml:space="preserve">Abstract academic, Plumber, United Arab Emirates Dubai.</w:t>
      </w:r>
    </w:p>
    <w:p>
      <w:r>
        <w:pict>
          <v:rect style="width:0;height:1.5pt" o:hralign="center" o:hrstd="t" o:hr="t"/>
        </w:pict>
      </w:r>
    </w:p>
    <w:bookmarkStart w:id="20" w:name="introduction"/>
    <w:p>
      <w:pPr>
        <w:pStyle w:val="Heading2"/>
      </w:pPr>
      <w:r>
        <w:t xml:space="preserve">Introduction</w:t>
      </w:r>
    </w:p>
    <w:p>
      <w:pPr>
        <w:pStyle w:val="FirstParagraph"/>
      </w:pPr>
      <w:r>
        <w:t xml:space="preserve">The role of plumbers in modern urban development is critical to ensuring the functionality and sustainability of infrastructure systems. In the context of the United Arab Emirates (UAE), particularly in Dubai, this role has taken on heightened significance due to rapid urbanization, advanced construction projects, and a commitment to global sustainability goals. This academic abstract explores the multifaceted contributions of plumbers in Dubai, emphasizing their technical expertise, regulatory compliance with UAE standards, and adaptability to the unique environmental and infrastructural demands of the region. The study also highlights how plumbers in Dubai are integral to achieving the vision of a smart, sustainable city as outlined by the Dubai Government’s strategic initiatives.</w:t>
      </w:r>
    </w:p>
    <w:p>
      <w:pPr>
        <w:pStyle w:val="BodyText"/>
      </w:pPr>
      <w:r>
        <w:t xml:space="preserve">Dubai has emerged as a global hub for innovation and infrastructure, characterized by iconic projects such as the Burj Khalifa, Palm Jumeirah, and the World Expo 2020. These developments rely heavily on advanced plumbing systems to meet stringent safety standards, water efficiency goals, and climate-specific challenges. The United Arab Emirates’ focus on environmental conservation and energy efficiency has necessitated a reimagining of traditional plumbing practices in Dubai, making plumbers not only technicians but also key stakeholders in the nation’s sustainability agenda.</w:t>
      </w:r>
    </w:p>
    <w:bookmarkEnd w:id="20"/>
    <w:bookmarkStart w:id="21" w:name="the-evolving-role-of-plumbers-in-dubai"/>
    <w:p>
      <w:pPr>
        <w:pStyle w:val="Heading2"/>
      </w:pPr>
      <w:r>
        <w:t xml:space="preserve">The Evolving Role of Plumbers in Dubai</w:t>
      </w:r>
    </w:p>
    <w:p>
      <w:pPr>
        <w:pStyle w:val="FirstParagraph"/>
      </w:pPr>
      <w:r>
        <w:t xml:space="preserve">In the United Arab Emirates, particularly Dubai, plumbers are responsible for designing, installing, and maintaining piping systems that manage water supply, sewage disposal, and drainage. The UAE’s arid climate and reliance on desalination plants have created unique challenges for plumbing professionals. For instance, high temperatures accelerate pipe degradation and increase the risk of leaks or bursts in water distribution networks. Plumbers in Dubai must therefore employ specialized materials such as corrosion-resistant copper or polymer-based pipes to ensure longevity and efficiency.</w:t>
      </w:r>
    </w:p>
    <w:p>
      <w:pPr>
        <w:pStyle w:val="BodyText"/>
      </w:pPr>
      <w:r>
        <w:t xml:space="preserve">Moreover, Dubai’s commitment to reducing carbon emissions aligns with global sustainability targets. Plumbers play a pivotal role in this context by integrating energy-efficient technologies into plumbing systems. For example, the use of low-flow fixtures, solar water heaters, and greywater recycling systems is becoming standard practice in both residential and commercial sectors. These innovations not only conserve resources but also align with Dubai’s vision to become a green city by 2030.</w:t>
      </w:r>
    </w:p>
    <w:bookmarkEnd w:id="21"/>
    <w:bookmarkStart w:id="22" w:name="Xf8c719d2ef2d44dc8d18bff52a09f4554478458"/>
    <w:p>
      <w:pPr>
        <w:pStyle w:val="Heading2"/>
      </w:pPr>
      <w:r>
        <w:t xml:space="preserve">Regulatory Frameworks and Professional Standards</w:t>
      </w:r>
    </w:p>
    <w:p>
      <w:pPr>
        <w:pStyle w:val="FirstParagraph"/>
      </w:pPr>
      <w:r>
        <w:t xml:space="preserve">The United Arab Emirates has established rigorous standards for plumbing practices, governed by institutions such as the Dubai Electricity and Water Authority (DEWA) and the Ministry of Climate Change and Environment. Plumbers operating in Dubai must adhere to these regulations, which include mandatory certifications like the UAE’s Construction Sector Regulatory Authority (CSRA) licensing. These frameworks ensure that plumbers are trained to handle complex systems, comply with safety protocols, and meet international benchmarks for quality.</w:t>
      </w:r>
    </w:p>
    <w:p>
      <w:pPr>
        <w:pStyle w:val="BodyText"/>
      </w:pPr>
      <w:r>
        <w:t xml:space="preserve">The academic analysis of plumbing practices in Dubai also reveals a growing emphasis on digitalization. Plumbers are increasingly utilizing Building Information Modeling (BIM) software to design systems that optimize space and resource usage. Additionally, smart sensors integrated into plumbing networks allow for real-time monitoring of water flow and pressure, reducing waste and enabling predictive maintenance. This technological integration underscores the need for plumbers in Dubai to continually update their skills through professional development programs.</w:t>
      </w:r>
    </w:p>
    <w:bookmarkEnd w:id="22"/>
    <w:bookmarkStart w:id="23" w:name="X8209f7b4d915286452d4cd7a4eb70e3a9dcfaa0"/>
    <w:p>
      <w:pPr>
        <w:pStyle w:val="Heading2"/>
      </w:pPr>
      <w:r>
        <w:t xml:space="preserve">Challenges Facing Plumbers in the United Arab Emirates</w:t>
      </w:r>
    </w:p>
    <w:p>
      <w:pPr>
        <w:pStyle w:val="FirstParagraph"/>
      </w:pPr>
      <w:r>
        <w:t xml:space="preserve">Despite their critical role, plumbers in Dubai face several challenges. The region’s rapid urbanization has created a high demand for skilled labor, often outpacing the supply of qualified professionals. This has led to a reliance on international experts and cross-border collaboration to meet project timelines. Furthermore, the fluctuating availability of water resources in the UAE necessitates innovative solutions, such as desalination plant maintenance and efficient wastewater management systems.</w:t>
      </w:r>
    </w:p>
    <w:p>
      <w:pPr>
        <w:pStyle w:val="BodyText"/>
      </w:pPr>
      <w:r>
        <w:t xml:space="preserve">Another challenge is the integration of traditional plumbing practices with modern architectural designs. For instance, high-rise buildings and underground infrastructure require plumbers to address complex spatial constraints while maintaining compliance with safety codes. In Dubai’s iconic developments, such as the Downtown Dubai area or the Dubai Marina, plumbers must work within tight tolerances to avoid disruptions to adjacent structures.</w:t>
      </w:r>
    </w:p>
    <w:bookmarkEnd w:id="23"/>
    <w:bookmarkStart w:id="24" w:name="economic-and-social-implications"/>
    <w:p>
      <w:pPr>
        <w:pStyle w:val="Heading2"/>
      </w:pPr>
      <w:r>
        <w:t xml:space="preserve">Economic and Social Implications</w:t>
      </w:r>
    </w:p>
    <w:p>
      <w:pPr>
        <w:pStyle w:val="FirstParagraph"/>
      </w:pPr>
      <w:r>
        <w:t xml:space="preserve">The contributions of plumbers in the United Arab Emirates extend beyond technical expertise. By ensuring reliable access to clean water and efficient waste management, plumbers directly impact public health and quality of life. In Dubai, where tourism is a cornerstone of the economy, plumbing infrastructure plays a vital role in maintaining hygiene standards for hotels, airports, and entertainment venues.</w:t>
      </w:r>
    </w:p>
    <w:p>
      <w:pPr>
        <w:pStyle w:val="BodyText"/>
      </w:pPr>
      <w:r>
        <w:t xml:space="preserve">Economically, the plumbing industry supports thousands of jobs in Dubai and contributes to the UAE’s goal of reducing dependency on expatriate labor. The government has initiated programs to upskill local workers through vocational training centers like the Emirates College for Advanced Education (ECAE) and Al Tayer Training Center. These initiatives aim to cultivate a generation of plumbers who are not only technically proficient but also aligned with the UAE’s vision of economic diversification.</w:t>
      </w:r>
    </w:p>
    <w:bookmarkEnd w:id="24"/>
    <w:bookmarkStart w:id="25" w:name="future-outlook-and-recommendations"/>
    <w:p>
      <w:pPr>
        <w:pStyle w:val="Heading2"/>
      </w:pPr>
      <w:r>
        <w:t xml:space="preserve">Future Outlook and Recommendations</w:t>
      </w:r>
    </w:p>
    <w:p>
      <w:pPr>
        <w:pStyle w:val="FirstParagraph"/>
      </w:pPr>
      <w:r>
        <w:t xml:space="preserve">The future of plumbing in Dubai hinges on continued innovation and adherence to global sustainability standards. Academic research suggests that plumbers will need to embrace emerging technologies such as artificial intelligence (AI)-driven water management systems and modular plumbing solutions tailored for prefabricated construction. Additionally, partnerships between educational institutions, industry stakeholders, and government bodies will be crucial in developing curricula that prepare plumbers for future challenges.</w:t>
      </w:r>
    </w:p>
    <w:p>
      <w:pPr>
        <w:pStyle w:val="BodyText"/>
      </w:pPr>
      <w:r>
        <w:t xml:space="preserve">This academic abstract underscores the indispensable role of plumbers in shaping Dubai’s infrastructure. As the United Arab Emirates advances toward its ambitious goals for sustainable development and smart cities, the expertise of plumbers will remain a cornerstone of progress. By addressing current challenges and leveraging technological advancements, Dubai can position itself as a global leader in innovative plumbing practices.</w:t>
      </w:r>
    </w:p>
    <w:p>
      <w:r>
        <w:pict>
          <v:rect style="width:0;height:1.5pt" o:hralign="center" o:hrstd="t" o:hr="t"/>
        </w:pict>
      </w:r>
    </w:p>
    <w:p>
      <w:pPr>
        <w:pStyle w:val="FirstParagraph"/>
      </w:pPr>
      <w:r>
        <w:rPr>
          <w:bCs/>
          <w:b/>
        </w:rPr>
        <w:t xml:space="preserve">Conclusion:</w:t>
      </w:r>
      <w:r>
        <w:t xml:space="preserve"> </w:t>
      </w:r>
      <w:r>
        <w:t xml:space="preserve">The United Arab Emirates’ commitment to modernization and sustainability has placed plumbers at the forefront of infrastructure development in Dubai. Through adherence to regulatory standards, adaptation to environmental challenges, and integration of cutting-edge technologies, plumbers are pivotal in ensuring the city’s continued growth. This abstract highlights the academic importance of studying their contributions within a rapidly evolving urban landscape.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Plumber in United Arab Emirates Dubai</dc:title>
  <dc:creator/>
  <dc:language>en</dc:language>
  <cp:keywords/>
  <dcterms:created xsi:type="dcterms:W3CDTF">2026-07-21T02:57:31Z</dcterms:created>
  <dcterms:modified xsi:type="dcterms:W3CDTF">2026-07-21T02:57:31Z</dcterms:modified>
</cp:coreProperties>
</file>

<file path=docProps/custom.xml><?xml version="1.0" encoding="utf-8"?>
<Properties xmlns="http://schemas.openxmlformats.org/officeDocument/2006/custom-properties" xmlns:vt="http://schemas.openxmlformats.org/officeDocument/2006/docPropsVTypes"/>
</file>