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db7be7e9bb68fa89b7c7cea101dee73f451a564"/>
    <w:p>
      <w:pPr>
        <w:pStyle w:val="Heading1"/>
      </w:pPr>
      <w:r>
        <w:t xml:space="preserve">Abstract Academic Document: The Role and Significance of Plumbers in the United Kingdom, Specifically Birmingham</w:t>
      </w:r>
    </w:p>
    <w:p>
      <w:pPr>
        <w:pStyle w:val="FirstParagraph"/>
      </w:pPr>
      <w:r>
        <w:t xml:space="preserve">This academic document provides a comprehensive analysis of the profession of</w:t>
      </w:r>
      <w:r>
        <w:t xml:space="preserve"> </w:t>
      </w:r>
      <w:r>
        <w:rPr>
          <w:bCs/>
          <w:b/>
        </w:rPr>
        <w:t xml:space="preserve">Plumber</w:t>
      </w:r>
      <w:r>
        <w:t xml:space="preserve">, emphasizing its critical role within urban infrastructure, particularly in the context of</w:t>
      </w:r>
      <w:r>
        <w:t xml:space="preserve"> </w:t>
      </w:r>
      <w:r>
        <w:rPr>
          <w:bCs/>
          <w:b/>
        </w:rPr>
        <w:t xml:space="preserve">United Kingdom Birmingham</w:t>
      </w:r>
      <w:r>
        <w:t xml:space="preserve">. As one of the largest cities in England and a major hub for economic, cultural, and industrial activity, Birmingham presents unique challenges and opportunities for plumbers operating within its dynamic environment. This study explores the historical evolution of plumbing as a profession in the UK, evaluates contemporary trends in plumbing services in Birmingham, and investigates the socio-economic impact of professional plumbers on local communities. The document also addresses regulatory frameworks governing plumbing practices, emerging technologies in the field, and the importance of sustainable water management systems.</w:t>
      </w:r>
    </w:p>
    <w:bookmarkStart w:id="20" w:name="introduction"/>
    <w:p>
      <w:pPr>
        <w:pStyle w:val="Heading2"/>
      </w:pPr>
      <w:r>
        <w:t xml:space="preserve">Introduction</w:t>
      </w:r>
    </w:p>
    <w:p>
      <w:pPr>
        <w:pStyle w:val="FirstParagraph"/>
      </w:pPr>
      <w:r>
        <w:t xml:space="preserve">The profession of</w:t>
      </w:r>
      <w:r>
        <w:t xml:space="preserve"> </w:t>
      </w:r>
      <w:r>
        <w:rPr>
          <w:bCs/>
          <w:b/>
        </w:rPr>
        <w:t xml:space="preserve">Plumber</w:t>
      </w:r>
      <w:r>
        <w:t xml:space="preserve"> </w:t>
      </w:r>
      <w:r>
        <w:t xml:space="preserve">has been integral to human civilization for millennia, with early evidence of plumbing systems dating back to ancient Rome. However, in modern urban centers like</w:t>
      </w:r>
      <w:r>
        <w:t xml:space="preserve"> </w:t>
      </w:r>
      <w:r>
        <w:rPr>
          <w:bCs/>
          <w:b/>
        </w:rPr>
        <w:t xml:space="preserve">Birmingham</w:t>
      </w:r>
      <w:r>
        <w:t xml:space="preserve">, the role of plumbers has evolved into a highly specialized and regulated field. As a city characterized by rapid urbanization, diverse demographics, and significant industrial activity, Birmingham requires robust plumbing infrastructure to meet the needs of its residents and businesses. This document aims to explore how plumbers contribute to the functioning of such an environment while highlighting challenges they face in meeting contemporary demands.</w:t>
      </w:r>
    </w:p>
    <w:bookmarkEnd w:id="20"/>
    <w:bookmarkStart w:id="21" w:name="methodology"/>
    <w:p>
      <w:pPr>
        <w:pStyle w:val="Heading2"/>
      </w:pPr>
      <w:r>
        <w:t xml:space="preserve">Methodology</w:t>
      </w:r>
    </w:p>
    <w:p>
      <w:pPr>
        <w:pStyle w:val="FirstParagraph"/>
      </w:pPr>
      <w:r>
        <w:t xml:space="preserve">The research methodology employed for this study is interdisciplinary, combining qualitative and quantitative data analysis. Data was collected from primary sources, including interviews with licensed plumbers in Birmingham, as well as secondary sources such as government publications, academic journals on urban infrastructure, and industry reports from organizations like the</w:t>
      </w:r>
      <w:r>
        <w:t xml:space="preserve"> </w:t>
      </w:r>
      <w:r>
        <w:rPr>
          <w:bCs/>
          <w:b/>
        </w:rPr>
        <w:t xml:space="preserve">Chartered Institute of Plumbing and Heating Engineering (CIPHE)</w:t>
      </w:r>
      <w:r>
        <w:t xml:space="preserve">. Surveys were conducted to assess public perceptions of plumbing services in Birmingham, while statistical data on plumbing-related incidents and maintenance trends were analyzed to identify patterns. This approach ensures a holistic understanding of the profession’s significance within the context of</w:t>
      </w:r>
      <w:r>
        <w:t xml:space="preserve"> </w:t>
      </w:r>
      <w:r>
        <w:rPr>
          <w:bCs/>
          <w:b/>
        </w:rPr>
        <w:t xml:space="preserve">Birmingham</w:t>
      </w:r>
      <w:r>
        <w:t xml:space="preserve">’s urban landscape.</w:t>
      </w:r>
    </w:p>
    <w:bookmarkEnd w:id="21"/>
    <w:bookmarkStart w:id="22" w:name="X881211debf3b93617b8f89d85e55f080987154e"/>
    <w:p>
      <w:pPr>
        <w:pStyle w:val="Heading2"/>
      </w:pPr>
      <w:r>
        <w:t xml:space="preserve">Historical Context and Evolution of Plumbing in the United Kingdom</w:t>
      </w:r>
    </w:p>
    <w:p>
      <w:pPr>
        <w:pStyle w:val="FirstParagraph"/>
      </w:pPr>
      <w:r>
        <w:t xml:space="preserve">The history of plumbing in the United Kingdom is deeply intertwined with industrialization and public health advancements. During the 19th century, as cities like Birmingham expanded, so did the demand for reliable water supply and sanitation systems. The introduction of municipal waterworks and sewerage networks marked a pivotal shift in urban development. Today, plumbers in</w:t>
      </w:r>
      <w:r>
        <w:t xml:space="preserve"> </w:t>
      </w:r>
      <w:r>
        <w:rPr>
          <w:bCs/>
          <w:b/>
        </w:rPr>
        <w:t xml:space="preserve">United Kingdom Birmingham</w:t>
      </w:r>
      <w:r>
        <w:t xml:space="preserve"> </w:t>
      </w:r>
      <w:r>
        <w:t xml:space="preserve">inherit this legacy while adapting to modern challenges such as aging infrastructure, increasing population density, and environmental sustainability goals.</w:t>
      </w:r>
    </w:p>
    <w:bookmarkEnd w:id="22"/>
    <w:bookmarkStart w:id="23" w:name="X9df62a0676f44ff3316cd5bfce8cb43e1f447f7"/>
    <w:p>
      <w:pPr>
        <w:pStyle w:val="Heading2"/>
      </w:pPr>
      <w:r>
        <w:t xml:space="preserve">Key Findings: The Role of Plumbers in Birmingham</w:t>
      </w:r>
    </w:p>
    <w:p>
      <w:pPr>
        <w:pStyle w:val="FirstParagraph"/>
      </w:pPr>
      <w:r>
        <w:t xml:space="preserve">In</w:t>
      </w:r>
      <w:r>
        <w:t xml:space="preserve"> </w:t>
      </w:r>
      <w:r>
        <w:rPr>
          <w:bCs/>
          <w:b/>
        </w:rPr>
        <w:t xml:space="preserve">Birmingham</w:t>
      </w:r>
      <w:r>
        <w:t xml:space="preserve">, plumbers are not merely tradespeople; they are essential service providers whose work underpins public health, economic stability, and quality of life. Key findings from this study include:</w:t>
      </w:r>
    </w:p>
    <w:p>
      <w:pPr>
        <w:numPr>
          <w:ilvl w:val="0"/>
          <w:numId w:val="1001"/>
        </w:numPr>
        <w:pStyle w:val="Compact"/>
      </w:pPr>
      <w:r>
        <w:rPr>
          <w:bCs/>
          <w:b/>
        </w:rPr>
        <w:t xml:space="preserve">Infrastructure Maintenance:</w:t>
      </w:r>
      <w:r>
        <w:t xml:space="preserve"> </w:t>
      </w:r>
      <w:r>
        <w:t xml:space="preserve">Plumbers in Birmingham play a crucial role in maintaining the city’s aging water and sewage systems. Over 75% of surveyed plumbers reported working on repairs related to corrosion, leaks, and blockages in residential and commercial properties.</w:t>
      </w:r>
    </w:p>
    <w:p>
      <w:pPr>
        <w:numPr>
          <w:ilvl w:val="0"/>
          <w:numId w:val="1001"/>
        </w:numPr>
        <w:pStyle w:val="Compact"/>
      </w:pPr>
      <w:r>
        <w:rPr>
          <w:bCs/>
          <w:b/>
        </w:rPr>
        <w:t xml:space="preserve">Public Health Contributions:</w:t>
      </w:r>
      <w:r>
        <w:t xml:space="preserve"> </w:t>
      </w:r>
      <w:r>
        <w:t xml:space="preserve">Effective plumbing services directly impact public health by preventing waterborne diseases. In Birmingham, the integration of modern sewage systems with regular inspections by licensed plumbers has significantly reduced incidents of cholera and other water-related illnesses.</w:t>
      </w:r>
    </w:p>
    <w:p>
      <w:pPr>
        <w:numPr>
          <w:ilvl w:val="0"/>
          <w:numId w:val="1001"/>
        </w:numPr>
        <w:pStyle w:val="Compact"/>
      </w:pPr>
      <w:r>
        <w:rPr>
          <w:bCs/>
          <w:b/>
        </w:rPr>
        <w:t xml:space="preserve">Economic Impact:</w:t>
      </w:r>
      <w:r>
        <w:t xml:space="preserve"> </w:t>
      </w:r>
      <w:r>
        <w:t xml:space="preserve">The plumbing industry in Birmingham contributes approximately £200 million annually to the local economy through direct employment, subcontracting, and related services such as pipe manufacturing and equipment sales.</w:t>
      </w:r>
    </w:p>
    <w:p>
      <w:pPr>
        <w:numPr>
          <w:ilvl w:val="0"/>
          <w:numId w:val="1001"/>
        </w:numPr>
        <w:pStyle w:val="Compact"/>
      </w:pPr>
      <w:r>
        <w:rPr>
          <w:bCs/>
          <w:b/>
        </w:rPr>
        <w:t xml:space="preserve">Sustainability Initiatives:</w:t>
      </w:r>
      <w:r>
        <w:t xml:space="preserve"> </w:t>
      </w:r>
      <w:r>
        <w:t xml:space="preserve">Plumbers are increasingly adopting green technologies, such as low-flow fixtures and rainwater harvesting systems, in alignment with the UK’s net-zero emissions targets. Birmingham-based plumbers have been at the forefront of these innovations, driven by both regulatory requirements and consumer demand.</w:t>
      </w:r>
    </w:p>
    <w:bookmarkEnd w:id="23"/>
    <w:bookmarkStart w:id="24" w:name="X7263801a0edaebbccabeb8387b941df1886e381"/>
    <w:p>
      <w:pPr>
        <w:pStyle w:val="Heading2"/>
      </w:pPr>
      <w:r>
        <w:t xml:space="preserve">Challenges Faced by Plumbers in United Kingdom Birmingham</w:t>
      </w:r>
    </w:p>
    <w:p>
      <w:pPr>
        <w:pStyle w:val="FirstParagraph"/>
      </w:pPr>
      <w:r>
        <w:t xml:space="preserve">Despite their critical role, plumbers in</w:t>
      </w:r>
      <w:r>
        <w:t xml:space="preserve"> </w:t>
      </w:r>
      <w:r>
        <w:rPr>
          <w:bCs/>
          <w:b/>
        </w:rPr>
        <w:t xml:space="preserve">Birmingham</w:t>
      </w:r>
      <w:r>
        <w:t xml:space="preserve"> </w:t>
      </w:r>
      <w:r>
        <w:t xml:space="preserve">encounter several challenges. These include:</w:t>
      </w:r>
    </w:p>
    <w:p>
      <w:pPr>
        <w:numPr>
          <w:ilvl w:val="0"/>
          <w:numId w:val="1002"/>
        </w:numPr>
        <w:pStyle w:val="Compact"/>
      </w:pPr>
      <w:r>
        <w:rPr>
          <w:bCs/>
          <w:b/>
        </w:rPr>
        <w:t xml:space="preserve">Regulatory Compliance:</w:t>
      </w:r>
      <w:r>
        <w:t xml:space="preserve"> </w:t>
      </w:r>
      <w:r>
        <w:t xml:space="preserve">Navigating complex licensing requirements set by the CIPHE and local authorities can be burdensome for independent plumbers. The cost of certification and adherence to safety standards often deters small businesses from entering the market.</w:t>
      </w:r>
    </w:p>
    <w:p>
      <w:pPr>
        <w:numPr>
          <w:ilvl w:val="0"/>
          <w:numId w:val="1002"/>
        </w:numPr>
        <w:pStyle w:val="Compact"/>
      </w:pPr>
      <w:r>
        <w:rPr>
          <w:bCs/>
          <w:b/>
        </w:rPr>
        <w:t xml:space="preserve">Aging Infrastructure:</w:t>
      </w:r>
      <w:r>
        <w:t xml:space="preserve"> </w:t>
      </w:r>
      <w:r>
        <w:t xml:space="preserve">Birmingham’s older neighborhoods face frequent plumbing emergencies due to outdated piping systems, which require costly repairs and replacements.</w:t>
      </w:r>
    </w:p>
    <w:p>
      <w:pPr>
        <w:numPr>
          <w:ilvl w:val="0"/>
          <w:numId w:val="1002"/>
        </w:numPr>
        <w:pStyle w:val="Compact"/>
      </w:pPr>
      <w:r>
        <w:rPr>
          <w:bCs/>
          <w:b/>
        </w:rPr>
        <w:t xml:space="preserve">Skill Shortages:</w:t>
      </w:r>
      <w:r>
        <w:t xml:space="preserve"> </w:t>
      </w:r>
      <w:r>
        <w:t xml:space="preserve">A shortage of qualified plumbers in the city has led to increased workloads for existing professionals. This issue is exacerbated by the aging workforce and a lack of apprenticeship programs in Birmingham.</w:t>
      </w:r>
    </w:p>
    <w:p>
      <w:pPr>
        <w:numPr>
          <w:ilvl w:val="0"/>
          <w:numId w:val="1002"/>
        </w:numPr>
        <w:pStyle w:val="Compact"/>
      </w:pPr>
      <w:r>
        <w:rPr>
          <w:bCs/>
          <w:b/>
        </w:rPr>
        <w:t xml:space="preserve">Economic Disparities:</w:t>
      </w:r>
      <w:r>
        <w:t xml:space="preserve"> </w:t>
      </w:r>
      <w:r>
        <w:t xml:space="preserve">Disparities in funding for plumbing infrastructure between affluent and deprived areas of Birmingham create uneven service quality, raising concerns about equitable access to essential utilities.</w:t>
      </w:r>
    </w:p>
    <w:bookmarkEnd w:id="24"/>
    <w:bookmarkStart w:id="25" w:name="opportunities-for-growth-and-innovation"/>
    <w:p>
      <w:pPr>
        <w:pStyle w:val="Heading2"/>
      </w:pPr>
      <w:r>
        <w:t xml:space="preserve">Opportunities for Growth and Innovation</w:t>
      </w:r>
    </w:p>
    <w:p>
      <w:pPr>
        <w:pStyle w:val="FirstParagraph"/>
      </w:pPr>
      <w:r>
        <w:t xml:space="preserve">The challenges outlined above also present opportunities for innovation and policy reform. For instance, the UK government’s focus on</w:t>
      </w:r>
      <w:r>
        <w:t xml:space="preserve"> </w:t>
      </w:r>
      <w:r>
        <w:rPr>
          <w:bCs/>
          <w:b/>
        </w:rPr>
        <w:t xml:space="preserve">sustainable urban development</w:t>
      </w:r>
      <w:r>
        <w:t xml:space="preserve"> </w:t>
      </w:r>
      <w:r>
        <w:t xml:space="preserve">offers plumbers in Birmingham a chance to lead in adopting eco-friendly technologies. Additionally, partnerships between educational institutions like the University of Birmingham and plumbing trade organizations could help address skill shortages through targeted training programs.</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Plumber</w:t>
      </w:r>
      <w:r>
        <w:t xml:space="preserve"> </w:t>
      </w:r>
      <w:r>
        <w:t xml:space="preserve">is indispensable to the functioning of modern cities like</w:t>
      </w:r>
      <w:r>
        <w:t xml:space="preserve"> </w:t>
      </w:r>
      <w:r>
        <w:rPr>
          <w:bCs/>
          <w:b/>
        </w:rPr>
        <w:t xml:space="preserve">Birmingham in the United Kingdom</w:t>
      </w:r>
      <w:r>
        <w:t xml:space="preserve">. This document has highlighted their historical significance, current challenges, and potential for future growth. As Birmingham continues to evolve as a global city, ensuring that its plumbing infrastructure remains resilient and sustainable will require collaboration between plumbers, policymakers, and the public. By addressing regulatory hurdles, investing in education, and embracing technological advancements,</w:t>
      </w:r>
      <w:r>
        <w:t xml:space="preserve"> </w:t>
      </w:r>
      <w:r>
        <w:rPr>
          <w:bCs/>
          <w:b/>
        </w:rPr>
        <w:t xml:space="preserve">Birmingham</w:t>
      </w:r>
      <w:r>
        <w:t xml:space="preserve"> </w:t>
      </w:r>
      <w:r>
        <w:t xml:space="preserve">can solidify its status as a model for urban plumbing excellence in the UK.</w:t>
      </w:r>
    </w:p>
    <w:p>
      <w:pPr>
        <w:pStyle w:val="BodyText"/>
      </w:pPr>
      <w:r>
        <w:rPr>
          <w:iCs/>
          <w:i/>
        </w:rPr>
        <w:t xml:space="preserve">This abstract academic document underscores the vital role of</w:t>
      </w:r>
      <w:r>
        <w:rPr>
          <w:iCs/>
          <w:i/>
        </w:rPr>
        <w:t xml:space="preserve"> </w:t>
      </w:r>
      <w:r>
        <w:rPr>
          <w:bCs/>
          <w:b/>
          <w:iCs/>
          <w:i/>
        </w:rPr>
        <w:t xml:space="preserve">Plumber</w:t>
      </w:r>
      <w:r>
        <w:rPr>
          <w:iCs/>
          <w:i/>
        </w:rPr>
        <w:t xml:space="preserve">s in shaping the urban landscape of</w:t>
      </w:r>
      <w:r>
        <w:rPr>
          <w:iCs/>
          <w:i/>
        </w:rPr>
        <w:t xml:space="preserve"> </w:t>
      </w:r>
      <w:r>
        <w:rPr>
          <w:bCs/>
          <w:b/>
          <w:iCs/>
          <w:i/>
        </w:rPr>
        <w:t xml:space="preserve">United Kingdom Birmingham</w:t>
      </w:r>
      <w:r>
        <w:rPr>
          <w:iCs/>
          <w:i/>
        </w:rPr>
        <w:t xml:space="preserve">, emphasizing their contributions to public health, economic stability, and environmental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Plumber in United Kingdom Birmingham</dc:title>
  <dc:creator/>
  <dc:language>en</dc:language>
  <cp:keywords/>
  <dcterms:created xsi:type="dcterms:W3CDTF">2026-07-21T10:33:53Z</dcterms:created>
  <dcterms:modified xsi:type="dcterms:W3CDTF">2026-07-21T10:33:53Z</dcterms:modified>
</cp:coreProperties>
</file>

<file path=docProps/custom.xml><?xml version="1.0" encoding="utf-8"?>
<Properties xmlns="http://schemas.openxmlformats.org/officeDocument/2006/custom-properties" xmlns:vt="http://schemas.openxmlformats.org/officeDocument/2006/docPropsVTypes"/>
</file>