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0a210b969e76fd0cc7171372b650700cc94c81d"/>
    <w:p>
      <w:pPr>
        <w:pStyle w:val="Heading1"/>
      </w:pPr>
      <w:r>
        <w:t xml:space="preserve">Abstract Academic Document: The Role and Challenges of a Police Officer in Australia Sydney</w:t>
      </w:r>
    </w:p>
    <w:p>
      <w:pPr>
        <w:pStyle w:val="FirstParagraph"/>
      </w:pPr>
      <w:r>
        <w:rPr>
          <w:bCs/>
          <w:b/>
        </w:rPr>
        <w:t xml:space="preserve">Keywords:</w:t>
      </w:r>
      <w:r>
        <w:t xml:space="preserve"> </w:t>
      </w:r>
      <w:r>
        <w:t xml:space="preserve">Abstract academic, Police Officer, Australia Sydney.</w:t>
      </w:r>
    </w:p>
    <w:bookmarkStart w:id="20" w:name="introduction"/>
    <w:p>
      <w:pPr>
        <w:pStyle w:val="Heading2"/>
      </w:pPr>
      <w:r>
        <w:t xml:space="preserve">Introduction</w:t>
      </w:r>
    </w:p>
    <w:p>
      <w:pPr>
        <w:pStyle w:val="FirstParagraph"/>
      </w:pPr>
      <w:r>
        <w:t xml:space="preserve">In the context of modern policing frameworks, the role of a Police Officer in Australia Sydney remains central to maintaining public safety, upholding legal standards, and fostering community trust. This abstract academic document explores the multifaceted responsibilities of a Police Officer operating within the unique socio-cultural and geographical landscape of Sydney, Australia. As one of the world’s most populous cities, Sydney presents distinct challenges that require tailored approaches to law enforcement. The document critically examines how Police Officers in this region navigate urban complexity, technological advancements, and community engagement while adhering to national policing standards.</w:t>
      </w:r>
    </w:p>
    <w:bookmarkEnd w:id="20"/>
    <w:bookmarkStart w:id="21" w:name="role-overview"/>
    <w:p>
      <w:pPr>
        <w:pStyle w:val="Heading2"/>
      </w:pPr>
      <w:r>
        <w:t xml:space="preserve">Role Overview</w:t>
      </w:r>
    </w:p>
    <w:p>
      <w:pPr>
        <w:pStyle w:val="FirstParagraph"/>
      </w:pPr>
      <w:r>
        <w:t xml:space="preserve">The responsibilities of a Police Officer in Australia Sydney extend beyond traditional duties such as crime prevention and investigation. In a city characterized by high population density, cultural diversity, and economic dynamism, officers must address issues ranging from traffic management to counter-terrorism. The New South Wales Police Force (NSW PF), which oversees policing in Sydney, emphasizes community-oriented policing strategies that prioritize proactive engagement with residents. This approach aligns with Australia’s broader commitment to public safety through collaboration rather than confrontation.</w:t>
      </w:r>
    </w:p>
    <w:bookmarkEnd w:id="21"/>
    <w:bookmarkStart w:id="22" w:name="X1ce93006f27f89cec0daf5b84ad9b43a37b3e3c"/>
    <w:p>
      <w:pPr>
        <w:pStyle w:val="Heading2"/>
      </w:pPr>
      <w:r>
        <w:t xml:space="preserve">Challenges Faced by Police Officers in Sydney</w:t>
      </w:r>
    </w:p>
    <w:p>
      <w:pPr>
        <w:pStyle w:val="FirstParagraph"/>
      </w:pPr>
      <w:r>
        <w:t xml:space="preserve">Police Officers in Australia Sydney face a unique set of challenges that distinguish their role from other Australian regions. First, the city’s multicultural population necessitates cultural competence and language skills to ensure equitable service delivery. Second, the high volume of tourism and international business activity contributes to a complex crime landscape, requiring officers to manage incidents involving both local and transient populations. Additionally, urban infrastructure such as transport hubs (e.g., Sydney Central Station) demands specialized knowledge for crowd control and emergency response.</w:t>
      </w:r>
    </w:p>
    <w:bookmarkEnd w:id="22"/>
    <w:bookmarkStart w:id="23" w:name="community-engagement-and-trust-building"/>
    <w:p>
      <w:pPr>
        <w:pStyle w:val="Heading2"/>
      </w:pPr>
      <w:r>
        <w:t xml:space="preserve">Community Engagement and Trust Building</w:t>
      </w:r>
    </w:p>
    <w:p>
      <w:pPr>
        <w:pStyle w:val="FirstParagraph"/>
      </w:pPr>
      <w:r>
        <w:t xml:space="preserve">A critical aspect of a Police Officer’s role in Australia Sydney is fostering trust within diverse communities. The NSW PF has implemented initiatives such as the “Community Policing” model, which encourages officers to work alongside residents through neighborhood watch programs, youth mentorship, and cultural liaison roles. For instance, the “Youth Engagement Program” targets at-risk groups by providing education on legal rights and conflict resolution. These efforts aim to reduce crime rates while promoting a sense of shared responsibility for public safety.</w:t>
      </w:r>
    </w:p>
    <w:bookmarkEnd w:id="23"/>
    <w:bookmarkStart w:id="24" w:name="Xe9c0af1064d71dac5ee7c58c50b9ce19d9279c4"/>
    <w:p>
      <w:pPr>
        <w:pStyle w:val="Heading2"/>
      </w:pPr>
      <w:r>
        <w:t xml:space="preserve">Technological Integration in Modern Policing</w:t>
      </w:r>
    </w:p>
    <w:p>
      <w:pPr>
        <w:pStyle w:val="FirstParagraph"/>
      </w:pPr>
      <w:r>
        <w:t xml:space="preserve">In response to evolving threats, Police Officers in Australia Sydney leverage cutting-edge technology to enhance efficiency and accuracy. Drones, body-worn cameras, and data analytics tools are now standard equipment for officers. For example, the use of predictive policing software helps identify high-risk areas for crime outbreaks. However, this reliance on technology raises ethical questions about privacy rights and algorithmic bias—a topic debated within academic circles.</w:t>
      </w:r>
    </w:p>
    <w:bookmarkEnd w:id="24"/>
    <w:bookmarkStart w:id="25" w:name="legal-and-ethical-considerations"/>
    <w:p>
      <w:pPr>
        <w:pStyle w:val="Heading2"/>
      </w:pPr>
      <w:r>
        <w:t xml:space="preserve">Legal and Ethical Considerations</w:t>
      </w:r>
    </w:p>
    <w:p>
      <w:pPr>
        <w:pStyle w:val="FirstParagraph"/>
      </w:pPr>
      <w:r>
        <w:t xml:space="preserve">The legal framework governing Police Officers in Australia Sydney is governed by the NSW Police Act 1990 and federal laws such as the Australian Human Rights Commission Act 1986. Officers must adhere to strict guidelines to ensure accountability, particularly in high-profile cases involving Indigenous communities or refugee populations. Ethical dilemmas, such as balancing public safety with civil liberties, are frequently encountered and require ongoing training and policy updates.</w:t>
      </w:r>
    </w:p>
    <w:bookmarkEnd w:id="25"/>
    <w:bookmarkStart w:id="26" w:name="X9db5af26fdcaa79ffd75f4af985095e001c9866"/>
    <w:p>
      <w:pPr>
        <w:pStyle w:val="Heading2"/>
      </w:pPr>
      <w:r>
        <w:t xml:space="preserve">Comparative Analysis: Sydney vs. Other Australian Cities</w:t>
      </w:r>
    </w:p>
    <w:p>
      <w:pPr>
        <w:pStyle w:val="FirstParagraph"/>
      </w:pPr>
      <w:r>
        <w:t xml:space="preserve">While Police Officers in cities like Melbourne or Brisbane share core responsibilities, the unique geography of Sydney—spanning coastal regions, mountains (e.g., Blue Mountains), and urban sprawl—demands specialized skills. For instance, maritime policing in Sydney Harbour involves collaboration with naval authorities and environmental agencies. This contrast highlights the need for region-specific training programs within Australia’s national police force.</w:t>
      </w:r>
    </w:p>
    <w:bookmarkEnd w:id="26"/>
    <w:bookmarkStart w:id="27" w:name="Xecaf90e9018ad3e5efc37e929746ca8cff2c2dd"/>
    <w:p>
      <w:pPr>
        <w:pStyle w:val="Heading2"/>
      </w:pPr>
      <w:r>
        <w:t xml:space="preserve">Educational Requirements and Career Development</w:t>
      </w:r>
    </w:p>
    <w:p>
      <w:pPr>
        <w:pStyle w:val="FirstParagraph"/>
      </w:pPr>
      <w:r>
        <w:t xml:space="preserve">Becoming a Police Officer in Australia Sydney requires meeting rigorous criteria, including a bachelor’s degree in law enforcement or criminal justice, physical fitness tests, and psychological evaluations. The NSW PF offers continuous professional development opportunities, such as advanced courses in cybercrime investigation or crisis negotiation. These programs ensure officers are equipped to handle emerging challenges like digital fraud and mental health-related incidents.</w:t>
      </w:r>
    </w:p>
    <w:bookmarkEnd w:id="27"/>
    <w:bookmarkStart w:id="28" w:name="conclusion"/>
    <w:p>
      <w:pPr>
        <w:pStyle w:val="Heading2"/>
      </w:pPr>
      <w:r>
        <w:t xml:space="preserve">Conclusion</w:t>
      </w:r>
    </w:p>
    <w:p>
      <w:pPr>
        <w:pStyle w:val="FirstParagraph"/>
      </w:pPr>
      <w:r>
        <w:t xml:space="preserve">The role of a Police Officer in Australia Sydney is both demanding and dynamic, shaped by the city’s unique demographic, economic, and environmental factors. This abstract academic document underscores the importance of community-centric policing, technological innovation, and ethical adherence in ensuring public safety. As Sydney continues to grow as a global hub, the adaptability and resilience of its Police Officers will remain pivotal to maintaining social cohesion and legal integrity.</w:t>
      </w:r>
    </w:p>
    <w:bookmarkEnd w:id="28"/>
    <w:bookmarkStart w:id="29" w:name="references"/>
    <w:p>
      <w:pPr>
        <w:pStyle w:val="Heading2"/>
      </w:pPr>
      <w:r>
        <w:t xml:space="preserve">References</w:t>
      </w:r>
    </w:p>
    <w:p>
      <w:pPr>
        <w:pStyle w:val="FirstParagraph"/>
      </w:pPr>
      <w:r>
        <w:rPr>
          <w:iCs/>
          <w:i/>
        </w:rPr>
        <w:t xml:space="preserve">New South Wales Police Force. (2023). Community Policing Initiatives. Retrieved from https://www.police.nsw.gov.au</w:t>
      </w:r>
      <w:r>
        <w:br/>
      </w:r>
      <w:r>
        <w:rPr>
          <w:iCs/>
          <w:i/>
        </w:rPr>
        <w:t xml:space="preserve">Australian Institute of Criminology. (2021). Multiculturalism and Policing in Urban Australia.</w:t>
      </w:r>
      <w:r>
        <w:br/>
      </w:r>
      <w:r>
        <w:rPr>
          <w:iCs/>
          <w:i/>
        </w:rPr>
        <w:t xml:space="preserve">Smith, J. (2020). “Technological Ethics in Modern Policing.” Journal of Law and Technology, 45(3), 112-134.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Australia Sydney</dc:title>
  <dc:creator/>
  <dc:language>en</dc:language>
  <cp:keywords/>
  <dcterms:created xsi:type="dcterms:W3CDTF">2026-07-23T10:45:41Z</dcterms:created>
  <dcterms:modified xsi:type="dcterms:W3CDTF">2026-07-23T10:45:41Z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