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Role</w:t>
      </w:r>
      <w:r>
        <w:t xml:space="preserve"> </w:t>
      </w:r>
      <w:r>
        <w:t xml:space="preserve">of</w:t>
      </w:r>
      <w:r>
        <w:t xml:space="preserve"> </w:t>
      </w:r>
      <w:r>
        <w:t xml:space="preserve">Police</w:t>
      </w:r>
      <w:r>
        <w:t xml:space="preserve"> </w:t>
      </w:r>
      <w:r>
        <w:t xml:space="preserve">Officer</w:t>
      </w:r>
      <w:r>
        <w:t xml:space="preserve"> </w:t>
      </w:r>
      <w:r>
        <w:t xml:space="preserve">in</w:t>
      </w:r>
      <w:r>
        <w:t xml:space="preserve"> </w:t>
      </w:r>
      <w:r>
        <w:t xml:space="preserve">Bangladesh</w:t>
      </w:r>
      <w:r>
        <w:t xml:space="preserve"> </w:t>
      </w:r>
      <w:r>
        <w:t xml:space="preserve">Dhaka</w:t>
      </w:r>
    </w:p>
    <w:p>
      <w:pPr>
        <w:pStyle w:val="FirstParagraph"/>
      </w:pPr>
      <w:r>
        <w:t xml:space="preserve">```html</w:t>
      </w:r>
    </w:p>
    <w:bookmarkStart w:id="26" w:name="Xd5af17883868417665e45c8ec7c5375fc02f636"/>
    <w:p>
      <w:pPr>
        <w:pStyle w:val="Heading1"/>
      </w:pPr>
      <w:r>
        <w:t xml:space="preserve">Abstract Academic Document: The Role and Challenges of a Police Officer in Bangladesh Dhaka</w:t>
      </w:r>
    </w:p>
    <w:p>
      <w:pPr>
        <w:pStyle w:val="FirstParagraph"/>
      </w:pPr>
      <w:r>
        <w:rPr>
          <w:bCs/>
          <w:b/>
        </w:rPr>
        <w:t xml:space="preserve">Keywords:</w:t>
      </w:r>
      <w:r>
        <w:t xml:space="preserve"> </w:t>
      </w:r>
      <w:r>
        <w:t xml:space="preserve">Abstract academic, Police Officer, Bangladesh Dhaka.</w:t>
      </w:r>
    </w:p>
    <w:bookmarkStart w:id="20" w:name="introduction"/>
    <w:p>
      <w:pPr>
        <w:pStyle w:val="Heading2"/>
      </w:pPr>
      <w:r>
        <w:t xml:space="preserve">Introduction</w:t>
      </w:r>
    </w:p>
    <w:p>
      <w:pPr>
        <w:pStyle w:val="FirstParagraph"/>
      </w:pPr>
      <w:r>
        <w:t xml:space="preserve">This abstract academic document provides an in-depth analysis of the role, responsibilities, and challenges faced by a Police Officer in the context of Bangladesh Dhaka. As the capital city of Bangladesh and one of the most densely populated urban centers in South Asia, Dhaka presents unique socio-political and environmental dynamics that shape law enforcement practices. The study explores how Police Officers operate within this complex environment, balancing legal mandates, community engagement, and resource limitations to uphold public safety. By examining academic literature, governmental reports, and field observations from Dhaka’s policing landscape, this abstract highlights critical insights into the profession of a Police Officer in Bangladesh Dhaka.</w:t>
      </w:r>
    </w:p>
    <w:bookmarkEnd w:id="20"/>
    <w:bookmarkStart w:id="21" w:name="Xa831b56851a6abca9bc8deb9568b4ac60e715a7"/>
    <w:p>
      <w:pPr>
        <w:pStyle w:val="Heading2"/>
      </w:pPr>
      <w:r>
        <w:t xml:space="preserve">Role and Responsibilities of a Police Officer in Bangladesh Dhaka</w:t>
      </w:r>
    </w:p>
    <w:p>
      <w:pPr>
        <w:pStyle w:val="FirstParagraph"/>
      </w:pPr>
      <w:r>
        <w:t xml:space="preserve">A Police Officer in Bangladesh is entrusted with the dual mandate of upholding law and order while ensuring public safety. In Dhaka, where rapid urbanization, traffic congestion, and socio-economic disparities contribute to heightened crime rates, the role of a Police Officer is both demanding and multifaceted. Key responsibilities include managing traffic violations, investigating criminal cases (ranging from petty theft to organized crime), responding to emergencies such as natural disasters or terrorist threats, and fostering community relations. The Bangladesh Police Act of 1975 outlines the legal framework for policing, emphasizing the need for Police Officers to act impartially and uphold constitutional values.</w:t>
      </w:r>
    </w:p>
    <w:p>
      <w:pPr>
        <w:pStyle w:val="BodyText"/>
      </w:pPr>
      <w:r>
        <w:t xml:space="preserve">In Dhaka, however, these responsibilities are compounded by unique challenges. For instance, traffic enforcement in densely populated areas like Mirpur or Gulshan requires not only technical expertise but also cultural sensitivity. Similarly, addressing rising cybercrime and digital fraud necessitates continuous training in modern forensic techniques. The document underscores the evolving nature of a Police Officer’s duties in a city where technology and tradition intersect.</w:t>
      </w:r>
    </w:p>
    <w:bookmarkEnd w:id="21"/>
    <w:bookmarkStart w:id="22" w:name="X86791f3a32ed264430f4a6fd9a8380e35c5f58b"/>
    <w:p>
      <w:pPr>
        <w:pStyle w:val="Heading2"/>
      </w:pPr>
      <w:r>
        <w:t xml:space="preserve">Challenges Faced by Police Officers in Bangladesh Dhaka</w:t>
      </w:r>
    </w:p>
    <w:p>
      <w:pPr>
        <w:pStyle w:val="FirstParagraph"/>
      </w:pPr>
      <w:r>
        <w:t xml:space="preserve">The operational challenges faced by Police Officers in Dhaka are multifaceted. One major issue is the lack of adequate resources, including modern equipment, training facilities, and manpower. Despite being the largest city in Bangladesh, Dhaka’s police force is often understaffed relative to its population density, leading to overburdened personnel and delayed case resolutions. Additionally, corruption within ranks has been a persistent concern for both local communities and international observers. While reforms have been initiated—such as the establishment of specialized anti-corruption units—the prevalence of bribery in routine policing remains a critical barrier to effective law enforcement.</w:t>
      </w:r>
    </w:p>
    <w:p>
      <w:pPr>
        <w:pStyle w:val="BodyText"/>
      </w:pPr>
      <w:r>
        <w:t xml:space="preserve">Another significant challenge is the socio-political dynamics of Dhaka. The city’s diverse population, including ethnic minorities and migrant workers, requires Police Officers to navigate complex cultural sensitivities while maintaining impartiality. Incidents of communal violence or protests necessitate delicate mediation skills, as missteps can escalate tensions. Moreover, the rise in terrorism-related incidents in recent years has forced police agencies to adopt counter-terrorism protocols that balance security with civil liberties.</w:t>
      </w:r>
    </w:p>
    <w:bookmarkEnd w:id="22"/>
    <w:bookmarkStart w:id="23" w:name="Xf77eccf5276d2d8e1fa9d5e097832d889945156"/>
    <w:p>
      <w:pPr>
        <w:pStyle w:val="Heading2"/>
      </w:pPr>
      <w:r>
        <w:t xml:space="preserve">Training and Education for Police Officers in Bangladesh</w:t>
      </w:r>
    </w:p>
    <w:p>
      <w:pPr>
        <w:pStyle w:val="FirstParagraph"/>
      </w:pPr>
      <w:r>
        <w:t xml:space="preserve">Becoming a Police Officer in Bangladesh requires rigorous training through institutions such as the Bangladesh Police Academy (BPA) and the Dhaka Metropolitan Police Training Center. The BPA offers a four-year program that combines theoretical instruction with practical fieldwork, covering topics like criminal law, investigative techniques, and community policing. However, critics argue that the curriculum needs modernization to address emerging threats such as cybercrime or transnational organized crime.</w:t>
      </w:r>
    </w:p>
    <w:p>
      <w:pPr>
        <w:pStyle w:val="BodyText"/>
      </w:pPr>
      <w:r>
        <w:t xml:space="preserve">For Police Officers in Dhaka specifically, specialized training is often provided by the Dhaka Metropolitan Police (DMP), which tailors its programs to urban-specific challenges. This includes traffic management simulations, crowd control exercises, and disaster response drills. Despite these efforts, gaps persist in areas such as digital forensics or forensic science, highlighting a need for international collaboration and investment in advanced training infrastructure.</w:t>
      </w:r>
    </w:p>
    <w:bookmarkEnd w:id="23"/>
    <w:bookmarkStart w:id="24" w:name="X2fecd1b532e7946b49e6160dc37d15b7b5554f5"/>
    <w:p>
      <w:pPr>
        <w:pStyle w:val="Heading2"/>
      </w:pPr>
      <w:r>
        <w:t xml:space="preserve">Community Engagement and Public Perception</w:t>
      </w:r>
    </w:p>
    <w:p>
      <w:pPr>
        <w:pStyle w:val="FirstParagraph"/>
      </w:pPr>
      <w:r>
        <w:t xml:space="preserve">Effective policing in Dhaka hinges on building trust with the local population. Police Officers are increasingly encouraged to engage in community-based initiatives, such as neighborhood watch programs or youth outreach events. However, historical incidents of police brutality or perceived bias have strained relations between officers and certain communities. The document emphasizes the importance of transparency and accountability mechanisms to restore public confidence.</w:t>
      </w:r>
    </w:p>
    <w:p>
      <w:pPr>
        <w:pStyle w:val="BodyText"/>
      </w:pPr>
      <w:r>
        <w:t xml:space="preserve">Recent studies suggest that community policing models—where Police Officers work closely with local leaders—have shown promise in reducing crime rates. For example, initiatives like the DMP’s “Safer Streets” program have successfully partnered with neighborhood associations to address petty crimes and improve emergency response times. Yet, sustaining such efforts requires ongoing investment in police-community dialogue and cultural competency training.</w:t>
      </w:r>
    </w:p>
    <w:bookmarkEnd w:id="24"/>
    <w:bookmarkStart w:id="25" w:name="conclusion"/>
    <w:p>
      <w:pPr>
        <w:pStyle w:val="Heading2"/>
      </w:pPr>
      <w:r>
        <w:t xml:space="preserve">Conclusion</w:t>
      </w:r>
    </w:p>
    <w:p>
      <w:pPr>
        <w:pStyle w:val="FirstParagraph"/>
      </w:pPr>
      <w:r>
        <w:t xml:space="preserve">This abstract academic document underscores the critical role of a Police Officer in Bangladesh Dhaka, a city where law enforcement is both a necessity and a challenge. While Police Officers are tasked with maintaining order amidst urban complexity, they face systemic issues such as resource limitations, corruption, and socio-political tensions. By integrating academic insights with practical observations from Dhaka’s policing environment, the document calls for reforms in training programs, community engagement strategies, and institutional accountability to enhance the efficacy of law enforcement. For Bangladesh Dhaka to achieve long-term public safety goals, the profession of a Police Officer must evolve in tandem with the city’s dynamic socio-economic landscape.</w:t>
      </w:r>
    </w:p>
    <w:p>
      <w:pPr>
        <w:pStyle w:val="BodyText"/>
      </w:pPr>
      <w:r>
        <w:rPr>
          <w:bCs/>
          <w:b/>
        </w:rPr>
        <w:t xml:space="preserve">Word Count:</w:t>
      </w:r>
      <w:r>
        <w:t xml:space="preserve"> </w:t>
      </w:r>
      <w:r>
        <w:t xml:space="preserve">823</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Role of Police Officer in Bangladesh Dhaka</dc:title>
  <dc:creator/>
  <cp:keywords/>
  <dcterms:created xsi:type="dcterms:W3CDTF">2026-07-23T23:13:15Z</dcterms:created>
  <dcterms:modified xsi:type="dcterms:W3CDTF">2026-07-23T23:13:15Z</dcterms:modified>
</cp:coreProperties>
</file>

<file path=docProps/custom.xml><?xml version="1.0" encoding="utf-8"?>
<Properties xmlns="http://schemas.openxmlformats.org/officeDocument/2006/custom-properties" xmlns:vt="http://schemas.openxmlformats.org/officeDocument/2006/docPropsVTypes"/>
</file>