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0" w:name="Xb5b8088678f18c64890819d2d8f20ea6d98a41a"/>
    <w:p>
      <w:pPr>
        <w:pStyle w:val="Heading1"/>
      </w:pPr>
      <w:r>
        <w:t xml:space="preserve">Abstract Academic Document: The Role and Challenges of a Police Officer in Israel, Tel Aviv</w:t>
      </w:r>
    </w:p>
    <w:p>
      <w:pPr>
        <w:pStyle w:val="FirstParagraph"/>
      </w:pPr>
      <w:r>
        <w:rPr>
          <w:bCs/>
          <w:b/>
        </w:rPr>
        <w:t xml:space="preserve">Introduction:</w:t>
      </w:r>
    </w:p>
    <w:p>
      <w:pPr>
        <w:pStyle w:val="BodyText"/>
      </w:pPr>
      <w:r>
        <w:t xml:space="preserve">The role of a</w:t>
      </w:r>
      <w:r>
        <w:t xml:space="preserve"> </w:t>
      </w:r>
      <w:r>
        <w:rPr>
          <w:bCs/>
          <w:b/>
        </w:rPr>
        <w:t xml:space="preserve">Police Officer</w:t>
      </w:r>
      <w:r>
        <w:t xml:space="preserve"> </w:t>
      </w:r>
      <w:r>
        <w:t xml:space="preserve">in the context of</w:t>
      </w:r>
      <w:r>
        <w:t xml:space="preserve"> </w:t>
      </w:r>
      <w:r>
        <w:rPr>
          <w:iCs/>
          <w:i/>
        </w:rPr>
        <w:t xml:space="preserve">Israel Tel Aviv</w:t>
      </w:r>
      <w:r>
        <w:t xml:space="preserve"> </w:t>
      </w:r>
      <w:r>
        <w:t xml:space="preserve">is multifaceted, requiring a unique blend of cultural sensitivity, tactical expertise, and adaptability to urban dynamics. As one of Israel's most vibrant and cosmopolitan cities, Tel Aviv presents distinct challenges for law enforcement due to its high population density, economic significance as a global tech hub (often referred to as "Silicon Valley of the Middle East"), and the complex socio-political landscape that characterizes the region. This abstract academic document explores the responsibilities, challenges, and evolving strategies of</w:t>
      </w:r>
      <w:r>
        <w:t xml:space="preserve"> </w:t>
      </w:r>
      <w:r>
        <w:rPr>
          <w:bCs/>
          <w:b/>
        </w:rPr>
        <w:t xml:space="preserve">Police Officers</w:t>
      </w:r>
      <w:r>
        <w:t xml:space="preserve"> </w:t>
      </w:r>
      <w:r>
        <w:t xml:space="preserve">operating in Tel Aviv, emphasizing their critical role in maintaining public safety while navigating a city defined by cultural diversity, technological innovation, and geopolitical tensions.</w:t>
      </w:r>
    </w:p>
    <w:p>
      <w:pPr>
        <w:pStyle w:val="BodyText"/>
      </w:pPr>
      <w:r>
        <w:rPr>
          <w:bCs/>
          <w:b/>
        </w:rPr>
        <w:t xml:space="preserve">Contextual Overview:</w:t>
      </w:r>
    </w:p>
    <w:p>
      <w:pPr>
        <w:pStyle w:val="BodyText"/>
      </w:pPr>
      <w:r>
        <w:t xml:space="preserve">Tel Aviv-Yafo is not only the economic and cultural heart of Israel but also a symbol of the country's modernization and resilience. As such, the</w:t>
      </w:r>
      <w:r>
        <w:t xml:space="preserve"> </w:t>
      </w:r>
      <w:r>
        <w:rPr>
          <w:iCs/>
          <w:i/>
        </w:rPr>
        <w:t xml:space="preserve">Israel Police</w:t>
      </w:r>
      <w:r>
        <w:t xml:space="preserve">, particularly its Tel Aviv division, must balance traditional law enforcement duties with contemporary issues such as cybercrime, hate crimes targeting minorities (including LGBTQ+ communities), and security threats related to both internal unrest and external conflicts. The city’s proximity to the Israeli-Palestinian conflict further complicates matters, as police officers must remain vigilant against potential radicalization or extremist activities within the urban environment.</w:t>
      </w:r>
    </w:p>
    <w:p>
      <w:pPr>
        <w:pStyle w:val="BodyText"/>
      </w:pPr>
      <w:r>
        <w:rPr>
          <w:bCs/>
          <w:b/>
        </w:rPr>
        <w:t xml:space="preserve">Key Responsibilities of a Police Officer in Tel Aviv:</w:t>
      </w:r>
    </w:p>
    <w:p>
      <w:pPr>
        <w:numPr>
          <w:ilvl w:val="0"/>
          <w:numId w:val="1001"/>
        </w:numPr>
        <w:pStyle w:val="Compact"/>
      </w:pPr>
      <w:r>
        <w:rPr>
          <w:bCs/>
          <w:b/>
        </w:rPr>
        <w:t xml:space="preserve">Maintaining Public Order:</w:t>
      </w:r>
      <w:r>
        <w:t xml:space="preserve"> </w:t>
      </w:r>
      <w:r>
        <w:t xml:space="preserve">Ensuring safety during large-scale events such as Pride parades, music festivals, and international conferences requires strategic crowd management and rapid response capabilities. The unique demographics of Tel Aviv—home to a diverse population of Jews, Arabs, expatriates, and migrants—demand culturally aware policing.</w:t>
      </w:r>
    </w:p>
    <w:p>
      <w:pPr>
        <w:numPr>
          <w:ilvl w:val="0"/>
          <w:numId w:val="1001"/>
        </w:numPr>
        <w:pStyle w:val="Compact"/>
      </w:pPr>
      <w:r>
        <w:rPr>
          <w:bCs/>
          <w:b/>
        </w:rPr>
        <w:t xml:space="preserve">Cybercrime Investigation:</w:t>
      </w:r>
      <w:r>
        <w:t xml:space="preserve"> </w:t>
      </w:r>
      <w:r>
        <w:t xml:space="preserve">With Tel Aviv hosting numerous tech startups and cybersecurity firms, police officers are increasingly tasked with investigating digital crimes such as hacking, identity theft, and online fraud. This necessitates specialized training in digital forensics and collaboration with private sector experts.</w:t>
      </w:r>
    </w:p>
    <w:p>
      <w:pPr>
        <w:numPr>
          <w:ilvl w:val="0"/>
          <w:numId w:val="1001"/>
        </w:numPr>
        <w:pStyle w:val="Compact"/>
      </w:pPr>
      <w:r>
        <w:rPr>
          <w:bCs/>
          <w:b/>
        </w:rPr>
        <w:t xml:space="preserve">Community Engagement:</w:t>
      </w:r>
      <w:r>
        <w:t xml:space="preserve"> </w:t>
      </w:r>
      <w:r>
        <w:t xml:space="preserve">Building trust between law enforcement and the city’s diverse communities is a priority. Programs like community policing initiatives, youth outreach, and multilingual communication efforts are vital to fostering cooperation.</w:t>
      </w:r>
    </w:p>
    <w:p>
      <w:pPr>
        <w:numPr>
          <w:ilvl w:val="0"/>
          <w:numId w:val="1001"/>
        </w:numPr>
        <w:pStyle w:val="Compact"/>
      </w:pPr>
      <w:r>
        <w:rPr>
          <w:bCs/>
          <w:b/>
        </w:rPr>
        <w:t xml:space="preserve">Crisis Management:</w:t>
      </w:r>
      <w:r>
        <w:t xml:space="preserve"> </w:t>
      </w:r>
      <w:r>
        <w:t xml:space="preserve">Responding to emergencies such as terrorist attacks, natural disasters, or civil unrest requires coordination with municipal agencies, emergency services, and international partners.</w:t>
      </w:r>
    </w:p>
    <w:p>
      <w:pPr>
        <w:pStyle w:val="FirstParagraph"/>
      </w:pPr>
      <w:r>
        <w:rPr>
          <w:bCs/>
          <w:b/>
        </w:rPr>
        <w:t xml:space="preserve">Challenges Faced by Police Officers in Tel Aviv:</w:t>
      </w:r>
    </w:p>
    <w:p>
      <w:pPr>
        <w:pStyle w:val="BodyText"/>
      </w:pPr>
      <w:r>
        <w:t xml:space="preserve">The role of a</w:t>
      </w:r>
      <w:r>
        <w:t xml:space="preserve"> </w:t>
      </w:r>
      <w:r>
        <w:rPr>
          <w:bCs/>
          <w:b/>
        </w:rPr>
        <w:t xml:space="preserve">Police Officer</w:t>
      </w:r>
      <w:r>
        <w:t xml:space="preserve"> </w:t>
      </w:r>
      <w:r>
        <w:t xml:space="preserve">in Tel Aviv is fraught with challenges that reflect the city’s complexity. These include:</w:t>
      </w:r>
    </w:p>
    <w:p>
      <w:pPr>
        <w:numPr>
          <w:ilvl w:val="0"/>
          <w:numId w:val="1002"/>
        </w:numPr>
        <w:pStyle w:val="Compact"/>
      </w:pPr>
      <w:r>
        <w:rPr>
          <w:bCs/>
          <w:b/>
        </w:rPr>
        <w:t xml:space="preserve">Cultural and Linguistic Diversity:</w:t>
      </w:r>
      <w:r>
        <w:t xml:space="preserve"> </w:t>
      </w:r>
      <w:r>
        <w:t xml:space="preserve">The presence of over 100 languages spoken in the city demands multilingual proficiency, which is not always feasible given resource constraints.</w:t>
      </w:r>
    </w:p>
    <w:p>
      <w:pPr>
        <w:numPr>
          <w:ilvl w:val="0"/>
          <w:numId w:val="1002"/>
        </w:numPr>
        <w:pStyle w:val="Compact"/>
      </w:pPr>
      <w:r>
        <w:rPr>
          <w:bCs/>
          <w:b/>
        </w:rPr>
        <w:t xml:space="preserve">Political Sensitivities:</w:t>
      </w:r>
      <w:r>
        <w:t xml:space="preserve"> </w:t>
      </w:r>
      <w:r>
        <w:t xml:space="preserve">Officers must navigate delicate situations involving Israeli-Arab relations, religious tensions (e.g., between secular and ultra-Orthodox communities), and international diplomatic incidents.</w:t>
      </w:r>
    </w:p>
    <w:p>
      <w:pPr>
        <w:numPr>
          <w:ilvl w:val="0"/>
          <w:numId w:val="1002"/>
        </w:numPr>
        <w:pStyle w:val="Compact"/>
      </w:pPr>
      <w:r>
        <w:rPr>
          <w:bCs/>
          <w:b/>
        </w:rPr>
        <w:t xml:space="preserve">Tech-Driven Crime:</w:t>
      </w:r>
      <w:r>
        <w:t xml:space="preserve"> </w:t>
      </w:r>
      <w:r>
        <w:t xml:space="preserve">The rise of cybercrime in Tel Aviv’s tech sector has outpaced the development of specialized units, creating a gap in expertise and resources.</w:t>
      </w:r>
    </w:p>
    <w:p>
      <w:pPr>
        <w:numPr>
          <w:ilvl w:val="0"/>
          <w:numId w:val="1002"/>
        </w:numPr>
        <w:pStyle w:val="Compact"/>
      </w:pPr>
      <w:r>
        <w:rPr>
          <w:bCs/>
          <w:b/>
        </w:rPr>
        <w:t xml:space="preserve">Public Perception:</w:t>
      </w:r>
      <w:r>
        <w:t xml:space="preserve"> </w:t>
      </w:r>
      <w:r>
        <w:t xml:space="preserve">Despite efforts to professionalize policing, incidents of misconduct or perceived bias can erode public trust, particularly among marginalized groups such as asylum seekers and LGBTQ+ individuals.</w:t>
      </w:r>
    </w:p>
    <w:p>
      <w:pPr>
        <w:pStyle w:val="FirstParagraph"/>
      </w:pPr>
      <w:r>
        <w:rPr>
          <w:bCs/>
          <w:b/>
        </w:rPr>
        <w:t xml:space="preserve">Evolving Strategies and Innovations:</w:t>
      </w:r>
    </w:p>
    <w:p>
      <w:pPr>
        <w:pStyle w:val="BodyText"/>
      </w:pPr>
      <w:r>
        <w:t xml:space="preserve">To address these challenges, the Israel Police have implemented several reforms tailored to Tel Aviv’s needs. These include:</w:t>
      </w:r>
    </w:p>
    <w:p>
      <w:pPr>
        <w:numPr>
          <w:ilvl w:val="0"/>
          <w:numId w:val="1003"/>
        </w:numPr>
        <w:pStyle w:val="Compact"/>
      </w:pPr>
      <w:r>
        <w:rPr>
          <w:bCs/>
          <w:b/>
        </w:rPr>
        <w:t xml:space="preserve">Training Programs:</w:t>
      </w:r>
      <w:r>
        <w:t xml:space="preserve"> </w:t>
      </w:r>
      <w:r>
        <w:t xml:space="preserve">Officers undergo continuous education on cultural competence, digital crime investigation, and de-escalation techniques. Partnerships with academic institutions like Tel Aviv University ensure access to cutting-edge research and training.</w:t>
      </w:r>
    </w:p>
    <w:p>
      <w:pPr>
        <w:numPr>
          <w:ilvl w:val="0"/>
          <w:numId w:val="1003"/>
        </w:numPr>
        <w:pStyle w:val="Compact"/>
      </w:pPr>
      <w:r>
        <w:rPr>
          <w:bCs/>
          <w:b/>
        </w:rPr>
        <w:t xml:space="preserve">Technology Integration:</w:t>
      </w:r>
      <w:r>
        <w:t xml:space="preserve"> </w:t>
      </w:r>
      <w:r>
        <w:t xml:space="preserve">The use of AI-driven surveillance systems, predictive policing algorithms, and real-time data analytics has improved efficiency in managing large crowds and detecting criminal activity.</w:t>
      </w:r>
    </w:p>
    <w:p>
      <w:pPr>
        <w:numPr>
          <w:ilvl w:val="0"/>
          <w:numId w:val="1003"/>
        </w:numPr>
        <w:pStyle w:val="Compact"/>
      </w:pPr>
      <w:r>
        <w:rPr>
          <w:bCs/>
          <w:b/>
        </w:rPr>
        <w:t xml:space="preserve">Community Policing Initiatives:</w:t>
      </w:r>
      <w:r>
        <w:t xml:space="preserve"> </w:t>
      </w:r>
      <w:r>
        <w:t xml:space="preserve">Programs such as the "Tel Aviv Community Liaison Unit" work to bridge gaps between police and residents through regular dialogues, youth mentorship, and neighborhood safety committees.</w:t>
      </w:r>
    </w:p>
    <w:p>
      <w:pPr>
        <w:numPr>
          <w:ilvl w:val="0"/>
          <w:numId w:val="1003"/>
        </w:numPr>
        <w:pStyle w:val="Compact"/>
      </w:pPr>
      <w:r>
        <w:rPr>
          <w:bCs/>
          <w:b/>
        </w:rPr>
        <w:t xml:space="preserve">International Collaboration:</w:t>
      </w:r>
      <w:r>
        <w:t xml:space="preserve"> </w:t>
      </w:r>
      <w:r>
        <w:t xml:space="preserve">Tel Aviv’s police collaborate with global counterparts on counterterrorism strategies, cybercrime protocols, and best practices for multicultural policing.</w:t>
      </w:r>
    </w:p>
    <w:p>
      <w:pPr>
        <w:pStyle w:val="FirstParagraph"/>
      </w:pPr>
      <w:r>
        <w:rPr>
          <w:bCs/>
          <w:b/>
        </w:rPr>
        <w:t xml:space="preserve">Socio-Political Implications:</w:t>
      </w:r>
    </w:p>
    <w:p>
      <w:pPr>
        <w:pStyle w:val="BodyText"/>
      </w:pPr>
      <w:r>
        <w:t xml:space="preserve">The performance of</w:t>
      </w:r>
      <w:r>
        <w:t xml:space="preserve"> </w:t>
      </w:r>
      <w:r>
        <w:rPr>
          <w:bCs/>
          <w:b/>
        </w:rPr>
        <w:t xml:space="preserve">Police Officers</w:t>
      </w:r>
      <w:r>
        <w:t xml:space="preserve"> </w:t>
      </w:r>
      <w:r>
        <w:t xml:space="preserve">in Tel Aviv has broader implications for Israel’s national security and international reputation. Effective policing in the city serves as a model for other municipalities, while failures can exacerbate tensions during crises. For instance, during the 2014 Gaza conflict, Tel Aviv’s police were instrumental in managing internal security without major incidents of unrest—a feat attributed to their preparedness and community engagement.</w:t>
      </w:r>
    </w:p>
    <w:p>
      <w:pPr>
        <w:pStyle w:val="BodyText"/>
      </w:pPr>
      <w:r>
        <w:rPr>
          <w:bCs/>
          <w:b/>
        </w:rPr>
        <w:t xml:space="preserve">Conclusion:</w:t>
      </w:r>
    </w:p>
    <w:p>
      <w:pPr>
        <w:pStyle w:val="BodyText"/>
      </w:pPr>
      <w:r>
        <w:t xml:space="preserve">The role of a</w:t>
      </w:r>
      <w:r>
        <w:t xml:space="preserve"> </w:t>
      </w:r>
      <w:r>
        <w:rPr>
          <w:bCs/>
          <w:b/>
        </w:rPr>
        <w:t xml:space="preserve">Police Officer</w:t>
      </w:r>
      <w:r>
        <w:t xml:space="preserve"> </w:t>
      </w:r>
      <w:r>
        <w:t xml:space="preserve">in</w:t>
      </w:r>
      <w:r>
        <w:t xml:space="preserve"> </w:t>
      </w:r>
      <w:r>
        <w:rPr>
          <w:iCs/>
          <w:i/>
        </w:rPr>
        <w:t xml:space="preserve">Israel Tel Aviv</w:t>
      </w:r>
      <w:r>
        <w:t xml:space="preserve"> </w:t>
      </w:r>
      <w:r>
        <w:t xml:space="preserve">is emblematic of the challenges faced by modern law enforcement in globalized, high-stakes urban environments. Balancing tradition with innovation, cultural sensitivity with technological advancement, and local needs with national security priorities defines their work. As Tel Aviv continues to grow as a center for technology and culture, the adaptability of its police force will remain a critical factor in ensuring public safety and fostering social cohesion. Future research should focus on evaluating the long-term impact of community policing models, the ethical use of surveillance technologies, and strategies to address systemic biases within law enforcement structures.</w:t>
      </w:r>
    </w:p>
    <w:p>
      <w:pPr>
        <w:pStyle w:val="BodyText"/>
      </w:pPr>
      <w:r>
        <w:rPr>
          <w:bCs/>
          <w:b/>
        </w:rPr>
        <w:t xml:space="preserve">Keywords:</w:t>
      </w:r>
      <w:r>
        <w:t xml:space="preserve"> </w:t>
      </w:r>
      <w:r>
        <w:t xml:space="preserve">Police Officer, Israel Tel Aviv, Urban Law Enforcement, Cybercrime, Community Policing</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Israel Tel Aviv</dc:title>
  <dc:creator/>
  <dc:language>en</dc:language>
  <cp:keywords/>
  <dcterms:created xsi:type="dcterms:W3CDTF">2026-07-23T12:07:48Z</dcterms:created>
  <dcterms:modified xsi:type="dcterms:W3CDTF">2026-07-23T12:07:48Z</dcterms:modified>
</cp:coreProperties>
</file>

<file path=docProps/custom.xml><?xml version="1.0" encoding="utf-8"?>
<Properties xmlns="http://schemas.openxmlformats.org/officeDocument/2006/custom-properties" xmlns:vt="http://schemas.openxmlformats.org/officeDocument/2006/docPropsVTypes"/>
</file>