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8a1b9328bad75c7bec301af1770483dd3d1fe1c"/>
    <w:p>
      <w:pPr>
        <w:pStyle w:val="Heading1"/>
      </w:pPr>
      <w:r>
        <w:t xml:space="preserve">Abstract Academic Document: The Role and Challenges of the Police Officer in Italy, Naples</w:t>
      </w:r>
    </w:p>
    <w:p>
      <w:pPr>
        <w:pStyle w:val="FirstParagraph"/>
      </w:pPr>
      <w:r>
        <w:rPr>
          <w:bCs/>
          <w:b/>
        </w:rPr>
        <w:t xml:space="preserve">Abstract academic:</w:t>
      </w:r>
      <w:r>
        <w:t xml:space="preserve"> </w:t>
      </w:r>
      <w:r>
        <w:t xml:space="preserve">This document provides a comprehensive analysis of the role, responsibilities, and challenges faced by police officers in Italy, with a specific focus on Naples. As one of Italy’s most populous cities and a region historically marked by complex social dynamics and organized crime activity, Naples presents unique demands for law enforcement personnel. The study explores the historical context of policing in southern Italy, examines the current structure of the Carabinieri (Arma dei Carabinieri) and Polizia di Stato (State Police), and evaluates how these institutions address contemporary issues such as corruption, urban crime, and public safety in a city deeply intertwined with its cultural heritage. The document also highlights the socio-political challenges that police officers in Naples must navigate, including community relations, resource allocation, and the legacy of systemic inequality. By situating this analysis within broader Italian legal frameworks and comparing it to international policing models, this abstract academic paper underscores the critical importance of adaptive strategies for police officers in Naples to ensure effective governance and public trust.</w:t>
      </w:r>
    </w:p>
    <w:bookmarkStart w:id="20" w:name="historical-context-of-policing-in-italy"/>
    <w:p>
      <w:pPr>
        <w:pStyle w:val="Heading2"/>
      </w:pPr>
      <w:r>
        <w:t xml:space="preserve">Historical Context of Policing in Italy</w:t>
      </w:r>
    </w:p>
    <w:p>
      <w:pPr>
        <w:pStyle w:val="FirstParagraph"/>
      </w:pPr>
      <w:r>
        <w:t xml:space="preserve">The evolution of law enforcement in Italy dates back to the unification of the country in 1861, when the Kingdom of Sardinia established centralized policing structures. The Carabinieri, a military police force integrated into the Italian armed forces, emerged as a key institution during this period, tasked with maintaining order across newly unified regions. In contrast, Naples—once part of the Kingdom of Naples before unification—has long been characterized by fragmented governance and entrenched social hierarchies. These historical factors have shaped the modern policing landscape in southern Italy, where institutions like the Carabinieri and Polizia di Stato coexist with a complex network of local authorities, municipal police forces (Polizia Municipale), and private security agencies.</w:t>
      </w:r>
    </w:p>
    <w:bookmarkEnd w:id="20"/>
    <w:bookmarkStart w:id="21" w:name="the-role-of-police-officers-in-naples"/>
    <w:p>
      <w:pPr>
        <w:pStyle w:val="Heading2"/>
      </w:pPr>
      <w:r>
        <w:t xml:space="preserve">The Role of Police Officers in Naples</w:t>
      </w:r>
    </w:p>
    <w:p>
      <w:pPr>
        <w:pStyle w:val="FirstParagraph"/>
      </w:pPr>
      <w:r>
        <w:t xml:space="preserve">Police officers in Naples serve as critical pillars of public safety, tasked with enforcing laws, investigating crimes, and maintaining order in a city known for its vibrant culture yet plagued by high levels of crime. The Carabinieri and Polizia di Stato operate under the Ministry of Interior but often collaborate with local agencies to address localized issues. In Naples, this collaboration is particularly vital due to the prevalence of organized crime networks such as the Camorra, which have historically infiltrated municipal institutions and disrupted law enforcement efforts. Police officers in Naples must balance traditional duties—such as traffic control, emergency response, and crime prevention—with the need to combat corruption and rebuild public trust in a system often perceived as compromised.</w:t>
      </w:r>
    </w:p>
    <w:bookmarkEnd w:id="21"/>
    <w:bookmarkStart w:id="22" w:name="X0c761229b628348f4864860a0a5044ba476d728"/>
    <w:p>
      <w:pPr>
        <w:pStyle w:val="Heading2"/>
      </w:pPr>
      <w:r>
        <w:t xml:space="preserve">Challenges Facing Police Officers in Naples</w:t>
      </w:r>
    </w:p>
    <w:p>
      <w:pPr>
        <w:pStyle w:val="FirstParagraph"/>
      </w:pPr>
      <w:r>
        <w:t xml:space="preserve">The role of police officers in Naples is complicated by several interrelated challenges. First, the city’s high rates of urban crime, including drug trafficking, extortion, and violent crimes, demand significant resources and coordination among agencies. Second, systemic corruption within local governance has historically undermined police effectiveness; for example, instances where municipal officials have colluded with criminal organizations to evade prosecution have eroded public confidence in law enforcement. Third, Naples faces socio-economic disparities that contribute to crime rates: areas with high unemployment and poverty often experience higher incidences of petty crime and organized activity. Police officers must navigate these issues while fostering community engagement, which is essential for gaining cooperation from residents who may distrust institutional authorities.</w:t>
      </w:r>
    </w:p>
    <w:bookmarkEnd w:id="22"/>
    <w:bookmarkStart w:id="23" w:name="community-relations-and-public-trust"/>
    <w:p>
      <w:pPr>
        <w:pStyle w:val="Heading2"/>
      </w:pPr>
      <w:r>
        <w:t xml:space="preserve">Community Relations and Public Trust</w:t>
      </w:r>
    </w:p>
    <w:p>
      <w:pPr>
        <w:pStyle w:val="FirstParagraph"/>
      </w:pPr>
      <w:r>
        <w:t xml:space="preserve">Building trust between police officers and the Neapolitan public is a critical component of effective policing. In cities like Naples, where historical tensions between law enforcement and communities have been exacerbated by corruption scandals, community policing initiatives are vital. These initiatives include neighborhood patrols, youth outreach programs, and partnerships with local organizations to address root causes of crime. The Italian government has also implemented reforms aimed at modernizing police training and increasing transparency in disciplinary actions to restore public confidence. However, challenges persist, as officers often face hostility from segments of the population that perceive them as complicit in systemic inequities.</w:t>
      </w:r>
    </w:p>
    <w:bookmarkEnd w:id="23"/>
    <w:bookmarkStart w:id="24" w:name="Xe20998d8424f571386e1599b9a7715a80560774"/>
    <w:p>
      <w:pPr>
        <w:pStyle w:val="Heading2"/>
      </w:pPr>
      <w:r>
        <w:t xml:space="preserve">Comparative Analysis with International Policing Models</w:t>
      </w:r>
    </w:p>
    <w:p>
      <w:pPr>
        <w:pStyle w:val="FirstParagraph"/>
      </w:pPr>
      <w:r>
        <w:t xml:space="preserve">Italy’s approach to policing in Naples differs significantly from models used in other countries. For instance, compared to the United States’ decentralized police forces or the United Kingdom’s community-focused Metropolitan Police, Italy relies heavily on centralized military-style institutions like the Carabinieri. While this structure provides operational efficiency, it has also been criticized for lacking flexibility in addressing localized issues. Recent reforms inspired by international best practices—such as incorporating data-driven policing strategies and enhancing cross-border cooperation with Europol—have sought to modernize Naples’ law enforcement framework.</w:t>
      </w:r>
    </w:p>
    <w:bookmarkEnd w:id="24"/>
    <w:bookmarkStart w:id="25" w:name="the-future-of-policing-in-naples"/>
    <w:p>
      <w:pPr>
        <w:pStyle w:val="Heading2"/>
      </w:pPr>
      <w:r>
        <w:t xml:space="preserve">The Future of Policing in Naples</w:t>
      </w:r>
    </w:p>
    <w:p>
      <w:pPr>
        <w:pStyle w:val="FirstParagraph"/>
      </w:pPr>
      <w:r>
        <w:t xml:space="preserve">Looking ahead, police officers in Naples will need to adapt to evolving threats such as cybercrime, migrant-related conflicts, and the resurgence of organized crime networks. Investments in technology, including surveillance systems and forensic tools, will be crucial for improving efficiency. Additionally, fostering greater collaboration between national agencies and local authorities—alongside community-driven initiatives—can help address the root causes of crime. For Italy as a whole, Naples serves as a microcosm of the challenges faced by southern regions in reconciling historical legacies with modern governance imperatives.</w:t>
      </w:r>
    </w:p>
    <w:bookmarkEnd w:id="25"/>
    <w:bookmarkStart w:id="26" w:name="conclusion"/>
    <w:p>
      <w:pPr>
        <w:pStyle w:val="Heading2"/>
      </w:pPr>
      <w:r>
        <w:t xml:space="preserve">Conclusion</w:t>
      </w:r>
    </w:p>
    <w:p>
      <w:pPr>
        <w:pStyle w:val="FirstParagraph"/>
      </w:pPr>
      <w:r>
        <w:rPr>
          <w:bCs/>
          <w:b/>
        </w:rPr>
        <w:t xml:space="preserve">Italy Naples</w:t>
      </w:r>
      <w:r>
        <w:t xml:space="preserve"> </w:t>
      </w:r>
      <w:r>
        <w:t xml:space="preserve">presents a unique case study for understanding the complexities of policing in a region marked by both cultural richness and systemic challenges. Police officers here operate within a framework that combines historical traditions, contemporary reforms, and socio-economic pressures. By examining their roles through an academic lens, this document highlights the necessity of innovative strategies to enhance public safety, restore trust in law enforcement, and align Naples’ policing practices with broader European standards. The experiences of police officers in Naples offer valuable insights into the broader Italian context and underscore the importance of adaptability, resilience, and community engagement in modern law enforcement.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Italy Naples</dc:title>
  <dc:creator/>
  <dc:language>en</dc:language>
  <cp:keywords/>
  <dcterms:created xsi:type="dcterms:W3CDTF">2026-07-23T12:04:48Z</dcterms:created>
  <dcterms:modified xsi:type="dcterms:W3CDTF">2026-07-23T12:04:48Z</dcterms:modified>
</cp:coreProperties>
</file>

<file path=docProps/custom.xml><?xml version="1.0" encoding="utf-8"?>
<Properties xmlns="http://schemas.openxmlformats.org/officeDocument/2006/custom-properties" xmlns:vt="http://schemas.openxmlformats.org/officeDocument/2006/docPropsVTypes"/>
</file>