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Moscow</w:t>
      </w:r>
    </w:p>
    <w:bookmarkStart w:id="25" w:name="X1e2e38335c80c1b597eef362c885f018ed23870"/>
    <w:p>
      <w:pPr>
        <w:pStyle w:val="Heading2"/>
      </w:pPr>
      <w:r>
        <w:t xml:space="preserve">Abstract Academic Document: The Role and Challenges of the Police Officer in Russia, Moscow</w:t>
      </w:r>
    </w:p>
    <w:p>
      <w:pPr>
        <w:pStyle w:val="FirstParagraph"/>
      </w:pPr>
      <w:r>
        <w:t xml:space="preserve">This academic abstract explores the multifaceted role of a police officer in modern Russia, with a specific focus on Moscow, the capital city and political, economic, and cultural hub of the Russian Federation. As a critical institution within the state apparatus, law enforcement has undergone significant transformation in recent decades under Putin’s governance (2000–present), reflecting broader sociopolitical shifts. The police officer in Moscow is not merely a custodian of public order but also an embodiment of state authority, tasked with navigating complex challenges ranging from crime prevention to maintaining national security. This document examines the duties, responsibilities, and societal perceptions of the police officer in Russia’s largest city, while contextualizing their role within the frameworks of federal law, local governance, and geopolitical dynamics.</w:t>
      </w:r>
    </w:p>
    <w:bookmarkStart w:id="20" w:name="X2aeae694db4fdf79d3894635643560d036061b8"/>
    <w:p>
      <w:pPr>
        <w:pStyle w:val="Heading3"/>
      </w:pPr>
      <w:r>
        <w:t xml:space="preserve">1. The Institutional Framework of Law Enforcement in Moscow</w:t>
      </w:r>
    </w:p>
    <w:p>
      <w:pPr>
        <w:pStyle w:val="FirstParagraph"/>
      </w:pPr>
      <w:r>
        <w:t xml:space="preserve">The Moscow Police Department (MVD) operates as a subdivision of the Russian Ministry of Internal Affairs (MVD), which oversees law enforcement across the country. In Moscow, the police are responsible for enforcing federal and municipal legislation, managing public safety, and responding to emergencies. The city’s population—over 12 million residents in an area spanning 2,511 square kilometers—requires a highly structured and technologically integrated system of policing. This includes specialized units such as the Moscow Central Police Directorate, which coordinates operations across districts like Central Moscow, Zamoskvoretskaya, and Novokosinsk. The MVD has invested heavily in modernizing infrastructure through initiatives like "Smart Policing," which leverages surveillance cameras, AI-driven analytics, and real-time data sharing to enhance efficiency.</w:t>
      </w:r>
    </w:p>
    <w:p>
      <w:pPr>
        <w:pStyle w:val="BodyText"/>
      </w:pPr>
      <w:r>
        <w:t xml:space="preserve">The police officer in Moscow is trained at the Russian Police Academy or specialized institutions such as the Moscow Higher School of Internal Affairs. Their training emphasizes not only legal procedures but also cultural competence, given Moscow’s diverse demographics. Officers must be proficient in both Russian law and international protocols, particularly in regions with high levels of foreign investment or diplomatic activity.</w:t>
      </w:r>
    </w:p>
    <w:bookmarkEnd w:id="20"/>
    <w:bookmarkStart w:id="21" w:name="Xc7df69cb70ff4c32defc864eda349390758383b"/>
    <w:p>
      <w:pPr>
        <w:pStyle w:val="Heading3"/>
      </w:pPr>
      <w:r>
        <w:t xml:space="preserve">2. Key Responsibilities and Operational Challenges</w:t>
      </w:r>
    </w:p>
    <w:p>
      <w:pPr>
        <w:pStyle w:val="FirstParagraph"/>
      </w:pPr>
      <w:r>
        <w:t xml:space="preserve">The primary responsibilities of a police officer in Moscow include crime prevention, traffic control, crowd management during public events, and investigating crimes ranging from petty theft to organized crime. The city’s proximity to the Kremlin and its status as a global metropolis necessitate heightened security measures, including counterterrorism operations. For instance, the 2014 Winter Olympics in Sochi and subsequent high-profile international summits have required police officers to collaborate with federal agencies like the FSB (Federal Security Service) on intelligence-sharing and threat mitigation.</w:t>
      </w:r>
    </w:p>
    <w:p>
      <w:pPr>
        <w:pStyle w:val="BodyText"/>
      </w:pPr>
      <w:r>
        <w:t xml:space="preserve">However, Moscow’s police face significant challenges. Corruption remains a persistent issue, despite reforms under President Vladimir Putin aimed at curbing graft within law enforcement. According to Transparency International’s 2023 Corruption Perceptions Index, Russia ranks poorly in transparency, which can undermine public trust in the police. Additionally, officers often encounter resistance from citizens who perceive them as overly aggressive or biased. This dynamic is exacerbated by historical narratives of Soviet-era policing and the legacy of authoritarian governance.</w:t>
      </w:r>
    </w:p>
    <w:p>
      <w:pPr>
        <w:pStyle w:val="BodyText"/>
      </w:pPr>
      <w:r>
        <w:t xml:space="preserve">Economic inequality further complicates their work. Moscow’s wealth disparity—where affluent areas like Novaya Ladoga contrast sharply with marginalized districts such as Kupchino—creates uneven access to resources and services, leading to localized tensions. Police officers must balance enforcing laws equitably while addressing systemic issues that fuel crime.</w:t>
      </w:r>
    </w:p>
    <w:bookmarkEnd w:id="21"/>
    <w:bookmarkStart w:id="22" w:name="societal-perception-and-public-trust"/>
    <w:p>
      <w:pPr>
        <w:pStyle w:val="Heading3"/>
      </w:pPr>
      <w:r>
        <w:t xml:space="preserve">3. Societal Perception and Public Trust</w:t>
      </w:r>
    </w:p>
    <w:p>
      <w:pPr>
        <w:pStyle w:val="FirstParagraph"/>
      </w:pPr>
      <w:r>
        <w:t xml:space="preserve">The relationship between Moscow’s police force and its citizens is a subject of ongoing debate. While some residents appreciate the visible presence of officers in public spaces as a deterrent to crime, others criticize heavy-handed tactics, such as arbitrary arrests or excessive use of force during protests. Social media platforms like VKontakte and Telegram have amplified these tensions, with users frequently sharing footage of alleged misconduct. In 2021, a viral video depicting an officer using excessive force on a motorcyclist sparked nationwide discussions about accountability and reform.</w:t>
      </w:r>
    </w:p>
    <w:p>
      <w:pPr>
        <w:pStyle w:val="BodyText"/>
      </w:pPr>
      <w:r>
        <w:t xml:space="preserve">To improve public trust, the MVD has initiated community policing programs in select districts. These involve officers engaging directly with local residents through outreach events, school visits, and collaborative crime-solving efforts. However, critics argue that such measures are superficial compared to the need for systemic overhauls in transparency and accountability.</w:t>
      </w:r>
    </w:p>
    <w:bookmarkEnd w:id="22"/>
    <w:bookmarkStart w:id="23" w:name="Xb2675c96988a7369896c625bee110c5c4f1f584"/>
    <w:p>
      <w:pPr>
        <w:pStyle w:val="Heading3"/>
      </w:pPr>
      <w:r>
        <w:t xml:space="preserve">4. Technological Advancements and Future Directions</w:t>
      </w:r>
    </w:p>
    <w:p>
      <w:pPr>
        <w:pStyle w:val="FirstParagraph"/>
      </w:pPr>
      <w:r>
        <w:t xml:space="preserve">Moscow’s police have embraced technology as a tool for modernization. The city’s "Safe City" project employs thousands of CCTV cameras, license plate recognition systems, and drones to monitor public spaces. AI algorithms are used to predict crime hotspots, allowing officers to allocate resources more effectively. Additionally, mobile apps such as "MVD Online" enable citizens to report crimes or access emergency services via smartphones.</w:t>
      </w:r>
    </w:p>
    <w:p>
      <w:pPr>
        <w:pStyle w:val="BodyText"/>
      </w:pPr>
      <w:r>
        <w:t xml:space="preserve">Despite these innovations, challenges remain. Cybercrime has surged in recent years, with Moscow being a target for hackers and fraudsters. Police officers must now contend with digital threats that require specialized training in cybersecurity—a domain where Russia lags behind Western nations. Furthermore, the integration of technology raises ethical concerns about privacy and data security.</w:t>
      </w:r>
    </w:p>
    <w:bookmarkEnd w:id="23"/>
    <w:bookmarkStart w:id="24" w:name="conclusion"/>
    <w:p>
      <w:pPr>
        <w:pStyle w:val="Heading3"/>
      </w:pPr>
      <w:r>
        <w:t xml:space="preserve">Conclusion</w:t>
      </w:r>
    </w:p>
    <w:p>
      <w:pPr>
        <w:pStyle w:val="FirstParagraph"/>
      </w:pPr>
      <w:r>
        <w:t xml:space="preserve">The police officer in Moscow occupies a pivotal role in maintaining order within one of the world’s most influential cities. Their work is shaped by Russia’s complex sociopolitical landscape, where the demands of modern governance intersect with historical legacies and contemporary challenges. While technological advancements and institutional reforms have enhanced their capabilities, enduring issues such as corruption, public mistrust, and economic inequality necessitate continued reform. For an academic audience, this document underscores the importance of studying law enforcement in Moscow as a microcosm of broader trends in Russian society—a lens through which to examine the interplay between state power, individual rights, and societal development.</w:t>
      </w:r>
    </w:p>
    <w:p>
      <w:pPr>
        <w:pStyle w:val="BodyText"/>
      </w:pPr>
      <w:r>
        <w:t xml:space="preserve">Keywords: Police Officer, Russia Moscow, Law Enforcement, Public Trust, Corruption Reforms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Russia Moscow</dc:title>
  <dc:creator/>
  <cp:keywords/>
  <dcterms:created xsi:type="dcterms:W3CDTF">2026-07-23T18:08:11Z</dcterms:created>
  <dcterms:modified xsi:type="dcterms:W3CDTF">2026-07-23T18:08:11Z</dcterms:modified>
</cp:coreProperties>
</file>

<file path=docProps/custom.xml><?xml version="1.0" encoding="utf-8"?>
<Properties xmlns="http://schemas.openxmlformats.org/officeDocument/2006/custom-properties" xmlns:vt="http://schemas.openxmlformats.org/officeDocument/2006/docPropsVTypes"/>
</file>