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2acfc1754769071e60a83e543fa53d0914baa58"/>
    <w:p>
      <w:pPr>
        <w:pStyle w:val="Heading1"/>
      </w:pPr>
      <w:r>
        <w:t xml:space="preserve">Abstract Academic Document: The Role of the Police Officer in Maintaining Public Order and Safety in Saudi Arabia, Riyadh</w:t>
      </w:r>
    </w:p>
    <w:p>
      <w:pPr>
        <w:pStyle w:val="FirstParagraph"/>
      </w:pPr>
      <w:r>
        <w:rPr>
          <w:bCs/>
          <w:b/>
        </w:rPr>
        <w:t xml:space="preserve">Keywords:</w:t>
      </w:r>
      <w:r>
        <w:t xml:space="preserve"> </w:t>
      </w:r>
      <w:r>
        <w:t xml:space="preserve">Abstract academic, Police Officer, Saudi Arabia Riyadh.</w:t>
      </w:r>
    </w:p>
    <w:bookmarkStart w:id="20" w:name="introduction"/>
    <w:p>
      <w:pPr>
        <w:pStyle w:val="Heading2"/>
      </w:pPr>
      <w:r>
        <w:t xml:space="preserve">Introduction</w:t>
      </w:r>
    </w:p>
    <w:p>
      <w:pPr>
        <w:pStyle w:val="FirstParagraph"/>
      </w:pPr>
      <w:r>
        <w:t xml:space="preserve">The role of a</w:t>
      </w:r>
      <w:r>
        <w:t xml:space="preserve"> </w:t>
      </w:r>
      <w:r>
        <w:rPr>
          <w:bCs/>
          <w:b/>
        </w:rPr>
        <w:t xml:space="preserve">Police Officer</w:t>
      </w:r>
      <w:r>
        <w:t xml:space="preserve"> </w:t>
      </w:r>
      <w:r>
        <w:t xml:space="preserve">is pivotal to the social fabric and governance structure of any nation. In the context of</w:t>
      </w:r>
      <w:r>
        <w:t xml:space="preserve"> </w:t>
      </w:r>
      <w:r>
        <w:rPr>
          <w:bCs/>
          <w:b/>
        </w:rPr>
        <w:t xml:space="preserve">Saudi Arabia Riyadh</w:t>
      </w:r>
      <w:r>
        <w:t xml:space="preserve">, where rapid urbanization, modernization initiatives, and cultural preservation intersect, the responsibilities of law enforcement personnel are uniquely complex. This abstract academic document explores the multifaceted role of</w:t>
      </w:r>
      <w:r>
        <w:t xml:space="preserve"> </w:t>
      </w:r>
      <w:r>
        <w:rPr>
          <w:bCs/>
          <w:b/>
        </w:rPr>
        <w:t xml:space="preserve">Police Officers</w:t>
      </w:r>
      <w:r>
        <w:t xml:space="preserve"> </w:t>
      </w:r>
      <w:r>
        <w:t xml:space="preserve">in Riyadh as they navigate challenges tied to public safety, national security, and alignment with Saudi Arabia’s Vision 2030 objectives. It emphasizes how their work supports the city’s transformation into a global hub while respecting local traditions and Islamic values.</w:t>
      </w:r>
    </w:p>
    <w:bookmarkEnd w:id="20"/>
    <w:bookmarkStart w:id="21" w:name="the-evolution-of-policing-in-riyadh"/>
    <w:p>
      <w:pPr>
        <w:pStyle w:val="Heading2"/>
      </w:pPr>
      <w:r>
        <w:t xml:space="preserve">The Evolution of Policing in Riyadh</w:t>
      </w:r>
    </w:p>
    <w:p>
      <w:pPr>
        <w:pStyle w:val="FirstParagraph"/>
      </w:pPr>
      <w:r>
        <w:t xml:space="preserve">Riyadh, the capital of</w:t>
      </w:r>
      <w:r>
        <w:t xml:space="preserve"> </w:t>
      </w:r>
      <w:r>
        <w:rPr>
          <w:bCs/>
          <w:b/>
        </w:rPr>
        <w:t xml:space="preserve">Saudi Arabia</w:t>
      </w:r>
      <w:r>
        <w:t xml:space="preserve">, has seen significant growth over the past few decades, driven by Vision 2030’s focus on economic diversification and infrastructure development. The Royal Saudi Police (RSP), operating under the Ministry of Interior, plays a central role in maintaining order in this dynamic environment. Historically, policing in Riyadh has been characterized by a blend of traditional methods and modern technological advancements. Today,</w:t>
      </w:r>
      <w:r>
        <w:t xml:space="preserve"> </w:t>
      </w:r>
      <w:r>
        <w:rPr>
          <w:bCs/>
          <w:b/>
        </w:rPr>
        <w:t xml:space="preserve">Police Officers</w:t>
      </w:r>
      <w:r>
        <w:t xml:space="preserve"> </w:t>
      </w:r>
      <w:r>
        <w:t xml:space="preserve">are tasked not only with enforcing laws but also with fostering community trust through culturally sensitive interactions. This dual mandate reflects the broader societal goals of integrating progress with heritage.</w:t>
      </w:r>
    </w:p>
    <w:bookmarkEnd w:id="21"/>
    <w:bookmarkStart w:id="22" w:name="Xba510f3ef11c54f262de7ce6050cc7ce1ea3ce7"/>
    <w:p>
      <w:pPr>
        <w:pStyle w:val="Heading2"/>
      </w:pPr>
      <w:r>
        <w:t xml:space="preserve">Qualifications and Training for Police Officers in Riyadh</w:t>
      </w:r>
    </w:p>
    <w:p>
      <w:pPr>
        <w:pStyle w:val="FirstParagraph"/>
      </w:pPr>
      <w:r>
        <w:t xml:space="preserve">Becoming a</w:t>
      </w:r>
      <w:r>
        <w:t xml:space="preserve"> </w:t>
      </w:r>
      <w:r>
        <w:rPr>
          <w:bCs/>
          <w:b/>
        </w:rPr>
        <w:t xml:space="preserve">Police Officer</w:t>
      </w:r>
      <w:r>
        <w:t xml:space="preserve"> </w:t>
      </w:r>
      <w:r>
        <w:t xml:space="preserve">in Riyadh requires rigorous academic and professional preparation. Candidates must hold at least a bachelor’s degree in criminology, law enforcement, or a related field, with additional training provided by the RSP’s academies. Programs emphasize physical fitness, legal knowledge, and ethical standards aligned with Islamic principles. Officers undergo specialized training in areas such as crisis management, cybercrime investigation (to address digital threats), and community policing strategies tailored to Riyadh’s multicultural population. This ensures that</w:t>
      </w:r>
      <w:r>
        <w:t xml:space="preserve"> </w:t>
      </w:r>
      <w:r>
        <w:rPr>
          <w:bCs/>
          <w:b/>
        </w:rPr>
        <w:t xml:space="preserve">Police Officers</w:t>
      </w:r>
      <w:r>
        <w:t xml:space="preserve"> </w:t>
      </w:r>
      <w:r>
        <w:t xml:space="preserve">are equipped to handle the city’s unique challenges while upholding national values.</w:t>
      </w:r>
    </w:p>
    <w:bookmarkEnd w:id="22"/>
    <w:bookmarkStart w:id="23" w:name="X971e15034d32659eb21a8e5d382543c8c35e8f0"/>
    <w:p>
      <w:pPr>
        <w:pStyle w:val="Heading2"/>
      </w:pPr>
      <w:r>
        <w:t xml:space="preserve">Challenges Faced by Police Officers in Riyadh</w:t>
      </w:r>
    </w:p>
    <w:p>
      <w:pPr>
        <w:pStyle w:val="FirstParagraph"/>
      </w:pPr>
      <w:r>
        <w:t xml:space="preserve">The role of a</w:t>
      </w:r>
      <w:r>
        <w:t xml:space="preserve"> </w:t>
      </w:r>
      <w:r>
        <w:rPr>
          <w:bCs/>
          <w:b/>
        </w:rPr>
        <w:t xml:space="preserve">Police Officer</w:t>
      </w:r>
      <w:r>
        <w:t xml:space="preserve"> </w:t>
      </w:r>
      <w:r>
        <w:t xml:space="preserve">in Riyadh is fraught with multifaceted challenges. The city’s rapid population growth, driven by Vision 2030’s infrastructure projects, has increased the demand for public safety services.</w:t>
      </w:r>
      <w:r>
        <w:t xml:space="preserve"> </w:t>
      </w:r>
      <w:r>
        <w:rPr>
          <w:bCs/>
          <w:b/>
        </w:rPr>
        <w:t xml:space="preserve">Police Officers</w:t>
      </w:r>
      <w:r>
        <w:t xml:space="preserve"> </w:t>
      </w:r>
      <w:r>
        <w:t xml:space="preserve">must manage traffic congestion, combat rising incidents of cybercrime and fraud, and respond to emergencies in high-density urban areas like the Riyadh Metro corridors. Additionally, cultural sensitivities require officers to balance strict adherence to Islamic norms with modern policing techniques. For instance, enforcing gender segregation while ensuring equal access to public services demands tact and precision.</w:t>
      </w:r>
    </w:p>
    <w:bookmarkEnd w:id="23"/>
    <w:bookmarkStart w:id="24" w:name="Xdc59d903875dacf65227dccd8512123d2ac1467"/>
    <w:p>
      <w:pPr>
        <w:pStyle w:val="Heading2"/>
      </w:pPr>
      <w:r>
        <w:t xml:space="preserve">Technological Innovations in Law Enforcement</w:t>
      </w:r>
    </w:p>
    <w:p>
      <w:pPr>
        <w:pStyle w:val="FirstParagraph"/>
      </w:pPr>
      <w:r>
        <w:t xml:space="preserve">To address these challenges,</w:t>
      </w:r>
      <w:r>
        <w:t xml:space="preserve"> </w:t>
      </w:r>
      <w:r>
        <w:rPr>
          <w:bCs/>
          <w:b/>
        </w:rPr>
        <w:t xml:space="preserve">Saudi Arabia Riyadh</w:t>
      </w:r>
      <w:r>
        <w:t xml:space="preserve"> </w:t>
      </w:r>
      <w:r>
        <w:t xml:space="preserve">has embraced cutting-edge technology in policing. The RSP utilizes AI-powered surveillance systems, facial recognition software, and data analytics tools to enhance crime prevention. Initiatives such as the National Program for Data and Analytics (NPD&amp;A) enable</w:t>
      </w:r>
      <w:r>
        <w:t xml:space="preserve"> </w:t>
      </w:r>
      <w:r>
        <w:rPr>
          <w:bCs/>
          <w:b/>
        </w:rPr>
        <w:t xml:space="preserve">Police Officers</w:t>
      </w:r>
      <w:r>
        <w:t xml:space="preserve"> </w:t>
      </w:r>
      <w:r>
        <w:t xml:space="preserve">to monitor real-time threats and allocate resources efficiently. Furthermore, mobile applications like "Mishkat" (a public safety app) empower citizens to report crimes or seek assistance instantly, fostering a collaborative approach between law enforcement and the community.</w:t>
      </w:r>
    </w:p>
    <w:bookmarkEnd w:id="24"/>
    <w:bookmarkStart w:id="25" w:name="X2478dd4232621e245026b914b21ca3382c80d6b"/>
    <w:p>
      <w:pPr>
        <w:pStyle w:val="Heading2"/>
      </w:pPr>
      <w:r>
        <w:t xml:space="preserve">Community Engagement and Public Relations</w:t>
      </w:r>
    </w:p>
    <w:p>
      <w:pPr>
        <w:pStyle w:val="FirstParagraph"/>
      </w:pPr>
      <w:r>
        <w:t xml:space="preserve">A key aspect of modern policing in Riyadh involves building trust through community engagement.</w:t>
      </w:r>
      <w:r>
        <w:t xml:space="preserve"> </w:t>
      </w:r>
      <w:r>
        <w:rPr>
          <w:bCs/>
          <w:b/>
        </w:rPr>
        <w:t xml:space="preserve">Police Officers</w:t>
      </w:r>
      <w:r>
        <w:t xml:space="preserve"> </w:t>
      </w:r>
      <w:r>
        <w:t xml:space="preserve">participate in outreach programs, cultural events, and educational workshops to bridge gaps between law enforcement and residents. For example, initiatives like "Riyadh Safe City" encourage citizens to report suspicious activities while promoting awareness of legal rights. This approach aligns with Vision 2030’s goal of creating a society where public institutions are seen as partners in progress rather than distant authorities.</w:t>
      </w:r>
    </w:p>
    <w:bookmarkEnd w:id="25"/>
    <w:bookmarkStart w:id="26" w:name="X9b52c78f40f2737e44ba2848d7f6ec979aa0fa8"/>
    <w:p>
      <w:pPr>
        <w:pStyle w:val="Heading2"/>
      </w:pPr>
      <w:r>
        <w:t xml:space="preserve">The Role of Police Officers in National Security</w:t>
      </w:r>
    </w:p>
    <w:p>
      <w:pPr>
        <w:pStyle w:val="FirstParagraph"/>
      </w:pPr>
      <w:r>
        <w:t xml:space="preserve">In addition to local policing,</w:t>
      </w:r>
      <w:r>
        <w:t xml:space="preserve"> </w:t>
      </w:r>
      <w:r>
        <w:rPr>
          <w:bCs/>
          <w:b/>
        </w:rPr>
        <w:t xml:space="preserve">Police Officers</w:t>
      </w:r>
      <w:r>
        <w:t xml:space="preserve"> </w:t>
      </w:r>
      <w:r>
        <w:t xml:space="preserve">in Riyadh play a critical role in safeguarding national security. The city’s strategic location and status as a political and economic center make it a target for terrorism, cyberattacks, and other threats. Specialized units within the RSP are trained to detect and neutralize such risks while adhering to international counterterrorism protocols. This dual focus on local safety and global security underscores the importance of</w:t>
      </w:r>
      <w:r>
        <w:t xml:space="preserve"> </w:t>
      </w:r>
      <w:r>
        <w:rPr>
          <w:bCs/>
          <w:b/>
        </w:rPr>
        <w:t xml:space="preserve">Police Officers</w:t>
      </w:r>
      <w:r>
        <w:t xml:space="preserve"> </w:t>
      </w:r>
      <w:r>
        <w:t xml:space="preserve">in Riyadh as both guardians of daily life and defenders of national interests.</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Police Officer</w:t>
      </w:r>
      <w:r>
        <w:t xml:space="preserve"> </w:t>
      </w:r>
      <w:r>
        <w:t xml:space="preserve">in</w:t>
      </w:r>
      <w:r>
        <w:t xml:space="preserve"> </w:t>
      </w:r>
      <w:r>
        <w:rPr>
          <w:bCs/>
          <w:b/>
        </w:rPr>
        <w:t xml:space="preserve">Saudi Arabia Riyadh</w:t>
      </w:r>
      <w:r>
        <w:t xml:space="preserve"> </w:t>
      </w:r>
      <w:r>
        <w:t xml:space="preserve">embodies a unique blend of tradition, technology, and adaptability. Their role is central to the city’s development under Vision 2030, ensuring that progress is achieved without compromising cultural identity or public safety. As</w:t>
      </w:r>
      <w:r>
        <w:t xml:space="preserve"> </w:t>
      </w:r>
      <w:r>
        <w:rPr>
          <w:bCs/>
          <w:b/>
        </w:rPr>
        <w:t xml:space="preserve">Riyadh</w:t>
      </w:r>
      <w:r>
        <w:t xml:space="preserve"> </w:t>
      </w:r>
      <w:r>
        <w:t xml:space="preserve">continues to evolve into a global metropolis, the contributions of</w:t>
      </w:r>
      <w:r>
        <w:t xml:space="preserve"> </w:t>
      </w:r>
      <w:r>
        <w:rPr>
          <w:bCs/>
          <w:b/>
        </w:rPr>
        <w:t xml:space="preserve">Police Officers</w:t>
      </w:r>
      <w:r>
        <w:t xml:space="preserve"> </w:t>
      </w:r>
      <w:r>
        <w:t xml:space="preserve">will remain indispensable in maintaining harmony between modernity and heritage. Future research should explore the long-term impacts of technological integration on policing efficacy and community relations, further solidifying the academic relevance of this subject.</w:t>
      </w:r>
    </w:p>
    <w:p>
      <w:pPr>
        <w:pStyle w:val="BodyText"/>
      </w:pPr>
      <w:r>
        <w:rPr>
          <w:iCs/>
          <w:i/>
        </w:rPr>
        <w:t xml:space="preserve">This abstract academic document highlights the critical role of</w:t>
      </w:r>
      <w:r>
        <w:rPr>
          <w:iCs/>
          <w:i/>
        </w:rPr>
        <w:t xml:space="preserve"> </w:t>
      </w:r>
      <w:r>
        <w:rPr>
          <w:bCs/>
          <w:b/>
          <w:iCs/>
          <w:i/>
        </w:rPr>
        <w:t xml:space="preserve">Police Officers</w:t>
      </w:r>
      <w:r>
        <w:rPr>
          <w:iCs/>
          <w:i/>
        </w:rPr>
        <w:t xml:space="preserve"> </w:t>
      </w:r>
      <w:r>
        <w:rPr>
          <w:iCs/>
          <w:i/>
        </w:rPr>
        <w:t xml:space="preserve">in Riyadh, Saudi Arabia, emphasizing their adaptation to contemporary challenges while upholding national values. It serves as a foundational reference for policymakers, researchers, and law enforcement professionals seeking to understand the complexities of policing in a rapidly changing urban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Saudi Arabia Riyadh</dc:title>
  <dc:creator/>
  <dc:language>en</dc:language>
  <cp:keywords/>
  <dcterms:created xsi:type="dcterms:W3CDTF">2026-07-23T08:13:00Z</dcterms:created>
  <dcterms:modified xsi:type="dcterms:W3CDTF">2026-07-23T08:13:00Z</dcterms:modified>
</cp:coreProperties>
</file>

<file path=docProps/custom.xml><?xml version="1.0" encoding="utf-8"?>
<Properties xmlns="http://schemas.openxmlformats.org/officeDocument/2006/custom-properties" xmlns:vt="http://schemas.openxmlformats.org/officeDocument/2006/docPropsVTypes"/>
</file>