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Police</w:t>
      </w:r>
      <w:r>
        <w:t xml:space="preserve"> </w:t>
      </w:r>
      <w:r>
        <w:t xml:space="preserve">Officer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34" w:name="X56b641f941c1571e6910e75d346da2e3e85a4f7"/>
    <w:p>
      <w:pPr>
        <w:pStyle w:val="Heading1"/>
      </w:pPr>
      <w:r>
        <w:t xml:space="preserve">Abstract Academic: The Role and Challenges of a Police Officer in Spain, Barcelona</w:t>
      </w:r>
    </w:p>
    <w:bookmarkStart w:id="20" w:name="introduction"/>
    <w:p>
      <w:pPr>
        <w:pStyle w:val="Heading2"/>
      </w:pPr>
      <w:r>
        <w:t xml:space="preserve">Introduction</w:t>
      </w:r>
    </w:p>
    <w:p>
      <w:pPr>
        <w:pStyle w:val="FirstParagraph"/>
      </w:pPr>
      <w:r>
        <w:t xml:space="preserve">The role of a police officer is multifaceted, requiring a unique blend of legal expertise, physical preparedness, and community engagement. In the context of Spain's vibrant capital city, Barcelona, this role takes on added complexity due to the city’s status as a global tourist destination, its diverse cultural landscape, and its position within the European Union. This abstract academic document examines the responsibilities of a police officer in Barcelona, Spain, with a focus on their operational environment, legal frameworks, community interactions, and contemporary challenges. The study underscores how these elements uniquely shape the profession in this Mediterranean metropolis.</w:t>
      </w:r>
    </w:p>
    <w:bookmarkEnd w:id="20"/>
    <w:bookmarkStart w:id="22" w:name="role_of_police_officer"/>
    <w:bookmarkStart w:id="21" w:name="X4d836163dab51ebafcec2ecf769a284d7ae699b"/>
    <w:p>
      <w:pPr>
        <w:pStyle w:val="Heading2"/>
      </w:pPr>
      <w:r>
        <w:t xml:space="preserve">The Role of a Police Officer in Barcelona</w:t>
      </w:r>
    </w:p>
    <w:p>
      <w:pPr>
        <w:pStyle w:val="FirstParagraph"/>
      </w:pPr>
      <w:r>
        <w:t xml:space="preserve">In Spain, police officers are governed by national laws and regional regulations, with local authorities such as the Mossos d'Esquadra (Catalan police force) playing a critical role in maintaining public order in Barcelona. A police officer in this city is tasked with enforcing traffic regulations, investigating crimes ranging from petty theft to organized crime, and ensuring compliance with both national and European Union legislation. Their duties extend beyond traditional law enforcement to include disaster response, crowd control during festivals like La Mercè, and crisis management during events such as the annual Barcelona World Race or international conferences.</w:t>
      </w:r>
    </w:p>
    <w:p>
      <w:pPr>
        <w:pStyle w:val="BodyText"/>
      </w:pPr>
      <w:r>
        <w:t xml:space="preserve">The city’s dual identity as a tourist hub and a major economic center requires officers to balance the needs of residents with those of millions of annual visitors. This necessitates fluency in multiple languages, cultural sensitivity, and an understanding of global policing standards. The police officer must also navigate the nuances of Catalonia’s regional autonomy while adhering to national mandates under Spain’s Constitution.</w:t>
      </w:r>
    </w:p>
    <w:bookmarkEnd w:id="21"/>
    <w:bookmarkEnd w:id="22"/>
    <w:bookmarkStart w:id="24" w:name="challenges_in_barcelona"/>
    <w:bookmarkStart w:id="23" w:name="X11b7867faa41b0920e1c3b76230ff103df16fb8"/>
    <w:p>
      <w:pPr>
        <w:pStyle w:val="Heading2"/>
      </w:pPr>
      <w:r>
        <w:t xml:space="preserve">Challenges Faced by Police Officers in Barcelona</w:t>
      </w:r>
    </w:p>
    <w:p>
      <w:pPr>
        <w:pStyle w:val="FirstParagraph"/>
      </w:pPr>
      <w:r>
        <w:t xml:space="preserve">Barcelona presents unique challenges that test the resilience and adaptability of its police officers. The city’s high volume of tourism has led to a surge in petty crimes, such as pickpocketing and fraud, requiring officers to develop specialized strategies for crowd management and public safety. Additionally, the rise of cybercrime has forced local law enforcement to invest in digital forensics and cybersecurity training to combat issues like online scams targeting tourists.</w:t>
      </w:r>
    </w:p>
    <w:p>
      <w:pPr>
        <w:pStyle w:val="BodyText"/>
      </w:pPr>
      <w:r>
        <w:t xml:space="preserve">Another significant challenge is the socio-economic divide within the city. While affluent neighborhoods benefit from robust infrastructure and resources, marginalized communities often face higher crime rates and limited access to services. Police officers must navigate these disparities while maintaining impartiality and fostering trust in areas where historical tensions between law enforcement and residents have persisted.</w:t>
      </w:r>
    </w:p>
    <w:p>
      <w:pPr>
        <w:pStyle w:val="BodyText"/>
      </w:pPr>
      <w:r>
        <w:t xml:space="preserve">The 2017 Barcelona terror attack, which targeted a Las Ramblas shopping district, also highlighted the need for police officers to be prepared for large-scale emergencies. This event underscored the importance of inter-agency cooperation, rapid response protocols, and psychological support systems for both officers and civilians.</w:t>
      </w:r>
    </w:p>
    <w:bookmarkEnd w:id="23"/>
    <w:bookmarkEnd w:id="24"/>
    <w:bookmarkStart w:id="26" w:name="legal_framework"/>
    <w:bookmarkStart w:id="25" w:name="X4904779e1b29dbcaba8ed2e3392cb00df367cc4"/>
    <w:p>
      <w:pPr>
        <w:pStyle w:val="Heading2"/>
      </w:pPr>
      <w:r>
        <w:t xml:space="preserve">Legal Framework Governing Police Officers in Spain</w:t>
      </w:r>
    </w:p>
    <w:p>
      <w:pPr>
        <w:pStyle w:val="FirstParagraph"/>
      </w:pPr>
      <w:r>
        <w:t xml:space="preserve">The legal framework for police officers in Spain is anchored by the Spanish Constitution of 1978, which outlines the powers and responsibilities of law enforcement. The Law on Internal Security (Ley de Seguridad Interior) further defines operational procedures, while regional legislation such as Catalonia’s Statute of Autonomy grants local authorities autonomy over policing matters. This dual system can sometimes lead to jurisdictional conflicts, particularly in cases involving cross-border crimes or disputes between national and regional agencies.</w:t>
      </w:r>
    </w:p>
    <w:p>
      <w:pPr>
        <w:pStyle w:val="BodyText"/>
      </w:pPr>
      <w:r>
        <w:t xml:space="preserve">Policing in Barcelona is also influenced by EU directives on data protection (e.g., the General Data Protection Regulation) and anti-terrorism measures. Officers must ensure compliance with these regulations while conducting surveillance, collecting evidence, or collaborating with international counterparts. The integration of European Union policies into local law enforcement has required continuous training and adaptation to global standards.</w:t>
      </w:r>
    </w:p>
    <w:bookmarkEnd w:id="25"/>
    <w:bookmarkEnd w:id="26"/>
    <w:bookmarkStart w:id="28" w:name="technological_advancements"/>
    <w:bookmarkStart w:id="27" w:name="technological-advancements-in-policing"/>
    <w:p>
      <w:pPr>
        <w:pStyle w:val="Heading2"/>
      </w:pPr>
      <w:r>
        <w:t xml:space="preserve">Technological Advancements in Policing</w:t>
      </w:r>
    </w:p>
    <w:p>
      <w:pPr>
        <w:pStyle w:val="FirstParagraph"/>
      </w:pPr>
      <w:r>
        <w:t xml:space="preserve">In response to evolving threats, Barcelona’s police force has embraced technological innovations. Body-worn cameras are now standard equipment for officers, enhancing transparency and accountability during interactions with the public. Drones are used for monitoring large gatherings, while AI-powered analytics help predict crime hotspots through data-driven policing strategies.</w:t>
      </w:r>
    </w:p>
    <w:p>
      <w:pPr>
        <w:pStyle w:val="BodyText"/>
      </w:pPr>
      <w:r>
        <w:t xml:space="preserve">The city’s smart infrastructure also plays a role in modernizing law enforcement. For example, CCTV networks integrated with real-time analytics allow officers to respond swiftly to incidents. However, these advancements raise ethical questions about privacy and the potential for misuse of surveillance technologies—a debate that has gained traction in public discourse.</w:t>
      </w:r>
    </w:p>
    <w:bookmarkEnd w:id="27"/>
    <w:bookmarkEnd w:id="28"/>
    <w:bookmarkStart w:id="30" w:name="community_relations"/>
    <w:bookmarkStart w:id="29" w:name="community-relations-and-trust-building"/>
    <w:p>
      <w:pPr>
        <w:pStyle w:val="Heading2"/>
      </w:pPr>
      <w:r>
        <w:t xml:space="preserve">Community Relations and Trust-Building</w:t>
      </w:r>
    </w:p>
    <w:p>
      <w:pPr>
        <w:pStyle w:val="FirstParagraph"/>
      </w:pPr>
      <w:r>
        <w:t xml:space="preserve">Building trust between police officers and the community is a cornerstone of effective policing. In Barcelona, initiatives such as neighborhood patrols, youth outreach programs, and cultural sensitivity training have been introduced to strengthen relationships with diverse populations. Language barriers often hinder communication, prompting the adoption of multilingual resources and partnerships with local organizations.</w:t>
      </w:r>
    </w:p>
    <w:p>
      <w:pPr>
        <w:pStyle w:val="BodyText"/>
      </w:pPr>
      <w:r>
        <w:t xml:space="preserve">Community engagement also extends to addressing social issues like homelessness and drug-related offenses. Officers are trained in de-escalation techniques and conflict resolution, emphasizing restorative justice over punitive measures in non-violent cases. This approach aligns with Spain’s broader emphasis on social welfare as part of its public safety strategy.</w:t>
      </w:r>
    </w:p>
    <w:bookmarkEnd w:id="29"/>
    <w:bookmarkEnd w:id="30"/>
    <w:bookmarkStart w:id="32" w:name="international_collaboration"/>
    <w:bookmarkStart w:id="31" w:name="X6663fbabc9bf6a155c2360c675602e3de465bf0"/>
    <w:p>
      <w:pPr>
        <w:pStyle w:val="Heading2"/>
      </w:pPr>
      <w:r>
        <w:t xml:space="preserve">International Collaboration and Global Challenges</w:t>
      </w:r>
    </w:p>
    <w:p>
      <w:pPr>
        <w:pStyle w:val="FirstParagraph"/>
      </w:pPr>
      <w:r>
        <w:t xml:space="preserve">Barcelona’s status as a global city necessitates close collaboration with international agencies. Police officers frequently work alongside Europol, Interpol, and local counterparts in other EU nations to combat transnational crimes such as human trafficking, drug smuggling, and cybercrime. Participation in joint operations and intelligence-sharing initiatives has become essential for addressing threats that transcend national borders.</w:t>
      </w:r>
    </w:p>
    <w:p>
      <w:pPr>
        <w:pStyle w:val="BodyText"/>
      </w:pPr>
      <w:r>
        <w:t xml:space="preserve">The city’s role as a host for international events also requires coordination with global security standards. For instance, the 2019 World Expo in Barcelona involved extensive planning to ensure safety while maintaining the event’s welcoming atmosphere—a task that demanded seamless cooperation between local, national, and international stakeholders.</w:t>
      </w:r>
    </w:p>
    <w:bookmarkEnd w:id="31"/>
    <w:bookmarkEnd w:id="32"/>
    <w:bookmarkStart w:id="33" w:name="conclusion"/>
    <w:p>
      <w:pPr>
        <w:pStyle w:val="Heading2"/>
      </w:pPr>
      <w:r>
        <w:t xml:space="preserve">Conclusion</w:t>
      </w:r>
    </w:p>
    <w:p>
      <w:pPr>
        <w:pStyle w:val="FirstParagraph"/>
      </w:pPr>
      <w:r>
        <w:t xml:space="preserve">The role of a police officer in Spain’s Barcelona is emblematic of the challenges and opportunities inherent in modern urban policing. From navigating complex legal frameworks to leveraging technology for public safety, officers must balance tradition with innovation while fostering trust in a culturally diverse society. The study of this profession within the context of Barcelona highlights the importance of adaptability, ethical governance, and community engagement in shaping effective law enforcement practices.</w:t>
      </w:r>
    </w:p>
    <w:p>
      <w:pPr>
        <w:pStyle w:val="BodyText"/>
      </w:pPr>
      <w:r>
        <w:t xml:space="preserve">As Spain continues to evolve alongside global trends, the policing model in Barcelona offers valuable insights into how urban centers can address contemporary security challenges while upholding democratic values. Future research should explore the long-term impacts of technological integration and community-based policing strategies on both officers and residents in this dynamic city.</w:t>
      </w:r>
    </w:p>
    <w:bookmarkEnd w:id="33"/>
    <w:p>
      <w:pPr>
        <w:pStyle w:val="BodyText"/>
      </w:pPr>
      <w:r>
        <w:t xml:space="preserve">This abstract academic document provides a comprehensive overview of the role and responsibilities of a police officer in Spain, Barcelona, emphasizing the unique socio-political, legal, and cultural dimensions of law enforcement in this European capital. It serves as a foundational reference for further scholarly inquiry into urban policing models.</w:t>
      </w:r>
    </w:p>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Police Officer in Spain Barcelona</dc:title>
  <dc:creator/>
  <dc:language>en</dc:language>
  <cp:keywords/>
  <dcterms:created xsi:type="dcterms:W3CDTF">2026-07-21T02:57:28Z</dcterms:created>
  <dcterms:modified xsi:type="dcterms:W3CDTF">2026-07-21T02:57:28Z</dcterms:modified>
</cp:coreProperties>
</file>

<file path=docProps/custom.xml><?xml version="1.0" encoding="utf-8"?>
<Properties xmlns="http://schemas.openxmlformats.org/officeDocument/2006/custom-properties" xmlns:vt="http://schemas.openxmlformats.org/officeDocument/2006/docPropsVTypes"/>
</file>