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Uganda</w:t>
      </w:r>
      <w:r>
        <w:t xml:space="preserve"> </w:t>
      </w:r>
      <w:r>
        <w:t xml:space="preserve">Kampala</w:t>
      </w:r>
    </w:p>
    <w:bookmarkStart w:id="25" w:name="X120cf994711d7bf23c1a1e320c0281c12f81295"/>
    <w:p>
      <w:pPr>
        <w:pStyle w:val="Heading1"/>
      </w:pPr>
      <w:r>
        <w:t xml:space="preserve">Abstract Academic Document: The Role and Challenges of Police Officers in Uganda’s Capital City, Kampala</w:t>
      </w:r>
    </w:p>
    <w:p>
      <w:pPr>
        <w:pStyle w:val="FirstParagraph"/>
      </w:pPr>
      <w:r>
        <w:t xml:space="preserve">This academic document provides a comprehensive analysis of the role, challenges, and significance of</w:t>
      </w:r>
      <w:r>
        <w:t xml:space="preserve"> </w:t>
      </w:r>
      <w:r>
        <w:rPr>
          <w:bCs/>
          <w:b/>
        </w:rPr>
        <w:t xml:space="preserve">Police Officers</w:t>
      </w:r>
      <w:r>
        <w:t xml:space="preserve"> </w:t>
      </w:r>
      <w:r>
        <w:t xml:space="preserve">in</w:t>
      </w:r>
      <w:r>
        <w:t xml:space="preserve"> </w:t>
      </w:r>
      <w:r>
        <w:rPr>
          <w:bCs/>
          <w:b/>
        </w:rPr>
        <w:t xml:space="preserve">Kampala, Uganda</w:t>
      </w:r>
      <w:r>
        <w:t xml:space="preserve">, while contextualizing their responsibilities within the socio-political framework of East Africa’s fastest-growing urban center. The study explores how law enforcement agencies in Kampala navigate the complexities of maintaining public safety, upholding legal standards, and fostering community trust amid rapid urbanization, economic disparities, and evolving security threats. Given Uganda’s status as a nation striving for sustainable development and governance reforms, the role of</w:t>
      </w:r>
      <w:r>
        <w:t xml:space="preserve"> </w:t>
      </w:r>
      <w:r>
        <w:rPr>
          <w:bCs/>
          <w:b/>
        </w:rPr>
        <w:t xml:space="preserve">Police Officers</w:t>
      </w:r>
      <w:r>
        <w:t xml:space="preserve"> </w:t>
      </w:r>
      <w:r>
        <w:t xml:space="preserve">in</w:t>
      </w:r>
      <w:r>
        <w:t xml:space="preserve"> </w:t>
      </w:r>
      <w:r>
        <w:rPr>
          <w:bCs/>
          <w:b/>
        </w:rPr>
        <w:t xml:space="preserve">Kampala</w:t>
      </w:r>
      <w:r>
        <w:t xml:space="preserve"> </w:t>
      </w:r>
      <w:r>
        <w:t xml:space="preserve">is critical to addressing crime prevention, interagency cooperation, and the promotion of democratic values.</w:t>
      </w:r>
    </w:p>
    <w:bookmarkStart w:id="20" w:name="X3306809b44ab8777221e23e384076af87ffa04c"/>
    <w:p>
      <w:pPr>
        <w:pStyle w:val="Heading2"/>
      </w:pPr>
      <w:r>
        <w:t xml:space="preserve">Contextual Background: Kampala’s Urban Dynamics</w:t>
      </w:r>
    </w:p>
    <w:p>
      <w:pPr>
        <w:pStyle w:val="FirstParagraph"/>
      </w:pPr>
      <w:r>
        <w:rPr>
          <w:bCs/>
          <w:b/>
        </w:rPr>
        <w:t xml:space="preserve">Kampala, Uganda</w:t>
      </w:r>
      <w:r>
        <w:t xml:space="preserve">, as the country’s political, economic, and cultural hub, faces unique challenges that demand specialized policing strategies. With a population exceeding 1.5 million and a rapidly expanding informal settlement network (e.g., Kisenyi, Nakawa), the city experiences heightened pressure on public services, including law enforcement. The Ugandan National Police Force (UNPF) operates under the Uganda People’s Defense Forces (UPDF) framework but is tasked with maintaining domestic security. However, resource limitations, bureaucratic inefficiencies, and corruption have historically undermined police effectiveness in</w:t>
      </w:r>
      <w:r>
        <w:t xml:space="preserve"> </w:t>
      </w:r>
      <w:r>
        <w:rPr>
          <w:bCs/>
          <w:b/>
        </w:rPr>
        <w:t xml:space="preserve">Kampala</w:t>
      </w:r>
      <w:r>
        <w:t xml:space="preserve">. This document examines how these systemic issues intersect with the daily duties of</w:t>
      </w:r>
      <w:r>
        <w:t xml:space="preserve"> </w:t>
      </w:r>
      <w:r>
        <w:rPr>
          <w:bCs/>
          <w:b/>
        </w:rPr>
        <w:t xml:space="preserve">Police Officers</w:t>
      </w:r>
      <w:r>
        <w:t xml:space="preserve">, who must balance operational demands with the need to build community rapport.</w:t>
      </w:r>
    </w:p>
    <w:bookmarkEnd w:id="20"/>
    <w:bookmarkStart w:id="21" w:name="X6d3ae824a2e1e9bcb195278a5db36913652861b"/>
    <w:p>
      <w:pPr>
        <w:pStyle w:val="Heading2"/>
      </w:pPr>
      <w:r>
        <w:t xml:space="preserve">The Role of Police Officers in Kampala: A Multifaceted Responsibility</w:t>
      </w:r>
    </w:p>
    <w:p>
      <w:pPr>
        <w:pStyle w:val="FirstParagraph"/>
      </w:pPr>
      <w:r>
        <w:rPr>
          <w:bCs/>
          <w:b/>
        </w:rPr>
        <w:t xml:space="preserve">Police Officers</w:t>
      </w:r>
      <w:r>
        <w:t xml:space="preserve"> </w:t>
      </w:r>
      <w:r>
        <w:t xml:space="preserve">in</w:t>
      </w:r>
      <w:r>
        <w:t xml:space="preserve"> </w:t>
      </w:r>
      <w:r>
        <w:rPr>
          <w:bCs/>
          <w:b/>
        </w:rPr>
        <w:t xml:space="preserve">Kampala</w:t>
      </w:r>
      <w:r>
        <w:t xml:space="preserve"> </w:t>
      </w:r>
      <w:r>
        <w:t xml:space="preserve">serve as frontline responders to crime, traffic management, and public order disturbances. Their responsibilities extend beyond enforcing laws to include disaster response, cybercrime investigations, and collaboration with international agencies on transnational issues such as human trafficking and drug smuggling. The UNPF’s Community Policing Strategy emphasizes engagement with local communities to identify root causes of crime and foster mutual trust. However, the implementation of such strategies in</w:t>
      </w:r>
      <w:r>
        <w:t xml:space="preserve"> </w:t>
      </w:r>
      <w:r>
        <w:rPr>
          <w:bCs/>
          <w:b/>
        </w:rPr>
        <w:t xml:space="preserve">Kampala</w:t>
      </w:r>
      <w:r>
        <w:t xml:space="preserve"> </w:t>
      </w:r>
      <w:r>
        <w:t xml:space="preserve">is often hindered by underfunding, lack of modern technology (e.g., surveillance systems or digital databases), and insufficient training programs.</w:t>
      </w:r>
    </w:p>
    <w:p>
      <w:pPr>
        <w:pStyle w:val="BodyText"/>
      </w:pPr>
      <w:r>
        <w:t xml:space="preserve">Critical areas where</w:t>
      </w:r>
      <w:r>
        <w:t xml:space="preserve"> </w:t>
      </w:r>
      <w:r>
        <w:rPr>
          <w:bCs/>
          <w:b/>
        </w:rPr>
        <w:t xml:space="preserve">Police Officers</w:t>
      </w:r>
      <w:r>
        <w:t xml:space="preserve"> </w:t>
      </w:r>
      <w:r>
        <w:t xml:space="preserve">are pivotal include:</w:t>
      </w:r>
    </w:p>
    <w:p>
      <w:pPr>
        <w:numPr>
          <w:ilvl w:val="0"/>
          <w:numId w:val="1001"/>
        </w:numPr>
        <w:pStyle w:val="Compact"/>
      </w:pPr>
      <w:r>
        <w:rPr>
          <w:bCs/>
          <w:b/>
        </w:rPr>
        <w:t xml:space="preserve">Traffic Regulation</w:t>
      </w:r>
      <w:r>
        <w:t xml:space="preserve">: Managing congestion in high-traffic zones like Kololo, Nsambya, and Lubaga requires coordination with transport authorities to reduce accidents and enforce road safety laws.</w:t>
      </w:r>
    </w:p>
    <w:p>
      <w:pPr>
        <w:numPr>
          <w:ilvl w:val="0"/>
          <w:numId w:val="1001"/>
        </w:numPr>
        <w:pStyle w:val="Compact"/>
      </w:pPr>
      <w:r>
        <w:rPr>
          <w:bCs/>
          <w:b/>
        </w:rPr>
        <w:t xml:space="preserve">Criminal Investigations</w:t>
      </w:r>
      <w:r>
        <w:t xml:space="preserve">: Addressing rising cases of petty theft, cybercrime, and organized crime (e.g., motorcycle banditry) demands specialized units equipped with forensic tools and legal expertise.</w:t>
      </w:r>
    </w:p>
    <w:p>
      <w:pPr>
        <w:numPr>
          <w:ilvl w:val="0"/>
          <w:numId w:val="1001"/>
        </w:numPr>
        <w:pStyle w:val="Compact"/>
      </w:pPr>
      <w:r>
        <w:rPr>
          <w:bCs/>
          <w:b/>
        </w:rPr>
        <w:t xml:space="preserve">Community Engagement</w:t>
      </w:r>
      <w:r>
        <w:t xml:space="preserve">: Programs like “Police in the Community” aim to bridge trust gaps between law enforcement and residents, though challenges such as ethnic tensions or political interference persist.</w:t>
      </w:r>
    </w:p>
    <w:bookmarkEnd w:id="21"/>
    <w:bookmarkStart w:id="22" w:name="X407463e9b06e2a06631985b50440cc42622f1bf"/>
    <w:p>
      <w:pPr>
        <w:pStyle w:val="Heading2"/>
      </w:pPr>
      <w:r>
        <w:t xml:space="preserve">Challenges Facing Police Officers in Kampala: Systemic and Operational Barriers</w:t>
      </w:r>
    </w:p>
    <w:p>
      <w:pPr>
        <w:pStyle w:val="FirstParagraph"/>
      </w:pPr>
      <w:r>
        <w:t xml:space="preserve">The efficacy of</w:t>
      </w:r>
      <w:r>
        <w:t xml:space="preserve"> </w:t>
      </w:r>
      <w:r>
        <w:rPr>
          <w:bCs/>
          <w:b/>
        </w:rPr>
        <w:t xml:space="preserve">Police Officers</w:t>
      </w:r>
      <w:r>
        <w:t xml:space="preserve"> </w:t>
      </w:r>
      <w:r>
        <w:t xml:space="preserve">in</w:t>
      </w:r>
      <w:r>
        <w:t xml:space="preserve"> </w:t>
      </w:r>
      <w:r>
        <w:rPr>
          <w:bCs/>
          <w:b/>
        </w:rPr>
        <w:t xml:space="preserve">Kampala</w:t>
      </w:r>
      <w:r>
        <w:t xml:space="preserve"> </w:t>
      </w:r>
      <w:r>
        <w:t xml:space="preserve">is constrained by several systemic issues. First, underfunding has led to outdated equipment, overcrowded stations, and inadequate personnel. For instance, the UNPF reports a shortage of trained officers in key precincts like Makindye and Nagsa, increasing response times during emergencies. Second, corruption remains endemic within police ranks; informal payments (e.g., “speed money”) for expedited case resolutions or leniency in traffic violations erode public confidence and complicate legal proceedings.</w:t>
      </w:r>
    </w:p>
    <w:p>
      <w:pPr>
        <w:pStyle w:val="BodyText"/>
      </w:pPr>
      <w:r>
        <w:t xml:space="preserve">Another challenge is the lack of modern policing infrastructure.</w:t>
      </w:r>
      <w:r>
        <w:t xml:space="preserve"> </w:t>
      </w:r>
      <w:r>
        <w:rPr>
          <w:bCs/>
          <w:b/>
        </w:rPr>
        <w:t xml:space="preserve">Kampala</w:t>
      </w:r>
      <w:r>
        <w:t xml:space="preserve"> </w:t>
      </w:r>
      <w:r>
        <w:t xml:space="preserve">lacks a centralized digital platform for crime data analysis, hindering predictive policing efforts. Additionally, police officers often face threats from criminal networks or political actors who exploit their vulnerabilities. For example, reports of intimidation against officers investigating high-profile cases (e.g., land disputes or electoral fraud) highlight the risks associated with their profession.</w:t>
      </w:r>
    </w:p>
    <w:p>
      <w:pPr>
        <w:pStyle w:val="BodyText"/>
      </w:pPr>
      <w:r>
        <w:t xml:space="preserve">Moreover, the relationship between</w:t>
      </w:r>
      <w:r>
        <w:t xml:space="preserve"> </w:t>
      </w:r>
      <w:r>
        <w:rPr>
          <w:bCs/>
          <w:b/>
        </w:rPr>
        <w:t xml:space="preserve">Police Officers</w:t>
      </w:r>
      <w:r>
        <w:t xml:space="preserve"> </w:t>
      </w:r>
      <w:r>
        <w:t xml:space="preserve">and local communities is strained by incidents of excessive use of force, arbitrary arrests, and cultural misunderstandings. In some areas, residents perceive police as tools of oppression rather than protectors. Addressing these issues requires a dual approach: improving internal accountability mechanisms within the UNPF and implementing community-based education programs to clarify police roles.</w:t>
      </w:r>
    </w:p>
    <w:bookmarkEnd w:id="22"/>
    <w:bookmarkStart w:id="23" w:name="X19aefc96729c01990b46e35b27955db1ff7f4e9"/>
    <w:p>
      <w:pPr>
        <w:pStyle w:val="Heading2"/>
      </w:pPr>
      <w:r>
        <w:t xml:space="preserve">Opportunities for Reform and Future Directions</w:t>
      </w:r>
    </w:p>
    <w:p>
      <w:pPr>
        <w:pStyle w:val="FirstParagraph"/>
      </w:pPr>
      <w:r>
        <w:t xml:space="preserve">To enhance the capacity of</w:t>
      </w:r>
      <w:r>
        <w:t xml:space="preserve"> </w:t>
      </w:r>
      <w:r>
        <w:rPr>
          <w:bCs/>
          <w:b/>
        </w:rPr>
        <w:t xml:space="preserve">Police Officers</w:t>
      </w:r>
      <w:r>
        <w:t xml:space="preserve"> </w:t>
      </w:r>
      <w:r>
        <w:t xml:space="preserve">in</w:t>
      </w:r>
      <w:r>
        <w:t xml:space="preserve"> </w:t>
      </w:r>
      <w:r>
        <w:rPr>
          <w:bCs/>
          <w:b/>
        </w:rPr>
        <w:t xml:space="preserve">Kampala</w:t>
      </w:r>
      <w:r>
        <w:t xml:space="preserve">, several reforms are recommended. First, increased government investment in training facilities, technology (e.g., body cameras, GPS tracking), and personnel recruitment is essential. Partnerships with international bodies like the African Union or INTERPOL could provide access to advanced forensic training and intelligence-sharing networks.</w:t>
      </w:r>
    </w:p>
    <w:p>
      <w:pPr>
        <w:pStyle w:val="BodyText"/>
      </w:pPr>
      <w:r>
        <w:t xml:space="preserve">Second, community policing initiatives must be strengthened through decentralized governance. For instance, establishing neighborhood watch programs co-managed by residents and</w:t>
      </w:r>
      <w:r>
        <w:t xml:space="preserve"> </w:t>
      </w:r>
      <w:r>
        <w:rPr>
          <w:bCs/>
          <w:b/>
        </w:rPr>
        <w:t xml:space="preserve">Police Officers</w:t>
      </w:r>
      <w:r>
        <w:t xml:space="preserve"> </w:t>
      </w:r>
      <w:r>
        <w:t xml:space="preserve">could foster collaboration. Additionally, transparency measures such as publicizing police performance metrics or conducting independent audits could reduce corruption.</w:t>
      </w:r>
    </w:p>
    <w:p>
      <w:pPr>
        <w:pStyle w:val="BodyText"/>
      </w:pPr>
      <w:r>
        <w:t xml:space="preserve">Educational campaigns to raise awareness about legal rights and responsibilities among Kampala’s diverse population are also crucial. By demystifying the role of</w:t>
      </w:r>
      <w:r>
        <w:t xml:space="preserve"> </w:t>
      </w:r>
      <w:r>
        <w:rPr>
          <w:bCs/>
          <w:b/>
        </w:rPr>
        <w:t xml:space="preserve">Police Officers</w:t>
      </w:r>
      <w:r>
        <w:t xml:space="preserve">, such efforts can reduce fear-based interactions and encourage reporting of crimes without stigma.</w:t>
      </w:r>
    </w:p>
    <w:bookmarkEnd w:id="23"/>
    <w:bookmarkStart w:id="24" w:name="X6fa4bc40ffbef036d1f8ad18431bd22e35de195"/>
    <w:p>
      <w:pPr>
        <w:pStyle w:val="Heading2"/>
      </w:pPr>
      <w:r>
        <w:t xml:space="preserve">Conclusion: The Path Forward for Policing in Uganda’s Capital City</w:t>
      </w:r>
    </w:p>
    <w:p>
      <w:pPr>
        <w:pStyle w:val="FirstParagraph"/>
      </w:pPr>
      <w:r>
        <w:t xml:space="preserve">The role of</w:t>
      </w:r>
      <w:r>
        <w:t xml:space="preserve"> </w:t>
      </w:r>
      <w:r>
        <w:rPr>
          <w:bCs/>
          <w:b/>
        </w:rPr>
        <w:t xml:space="preserve">Police Officers</w:t>
      </w:r>
      <w:r>
        <w:t xml:space="preserve"> </w:t>
      </w:r>
      <w:r>
        <w:t xml:space="preserve">in</w:t>
      </w:r>
      <w:r>
        <w:t xml:space="preserve"> </w:t>
      </w:r>
      <w:r>
        <w:rPr>
          <w:bCs/>
          <w:b/>
        </w:rPr>
        <w:t xml:space="preserve">Kampala, Uganda</w:t>
      </w:r>
      <w:r>
        <w:t xml:space="preserve">, is indispensable to the city’s stability and development. However, overcoming the systemic challenges they face requires sustained political will, public engagement, and strategic investment. As</w:t>
      </w:r>
      <w:r>
        <w:t xml:space="preserve"> </w:t>
      </w:r>
      <w:r>
        <w:rPr>
          <w:bCs/>
          <w:b/>
        </w:rPr>
        <w:t xml:space="preserve">Kampala</w:t>
      </w:r>
      <w:r>
        <w:t xml:space="preserve"> </w:t>
      </w:r>
      <w:r>
        <w:t xml:space="preserve">continues to grow into a regional metropolis, redefining the mandate of law enforcement through innovation and inclusivity will be vital to ensuring safety for all residents. This document underscores the urgency of empowering</w:t>
      </w:r>
      <w:r>
        <w:t xml:space="preserve"> </w:t>
      </w:r>
      <w:r>
        <w:rPr>
          <w:bCs/>
          <w:b/>
        </w:rPr>
        <w:t xml:space="preserve">Police Officers</w:t>
      </w:r>
      <w:r>
        <w:t xml:space="preserve"> </w:t>
      </w:r>
      <w:r>
        <w:t xml:space="preserve">with resources, training, and community trust to meet the evolving demands of urban policing in Uganda’s capital city.</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Uganda Kampala</dc:title>
  <dc:creator/>
  <cp:keywords/>
  <dcterms:created xsi:type="dcterms:W3CDTF">2026-07-21T04:56:02Z</dcterms:created>
  <dcterms:modified xsi:type="dcterms:W3CDTF">2026-07-21T04:56:02Z</dcterms:modified>
</cp:coreProperties>
</file>

<file path=docProps/custom.xml><?xml version="1.0" encoding="utf-8"?>
<Properties xmlns="http://schemas.openxmlformats.org/officeDocument/2006/custom-properties" xmlns:vt="http://schemas.openxmlformats.org/officeDocument/2006/docPropsVTypes"/>
</file>