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0" w:name="X6ffe85463393824cddd968691d584731c5227c7"/>
    <w:p>
      <w:pPr>
        <w:pStyle w:val="Heading1"/>
      </w:pPr>
      <w:r>
        <w:t xml:space="preserve">Abstract Academic: The Role of a Police Officer in the United Kingdom London</w:t>
      </w:r>
    </w:p>
    <w:p>
      <w:pPr>
        <w:pStyle w:val="FirstParagraph"/>
      </w:pPr>
      <w:r>
        <w:rPr>
          <w:bCs/>
          <w:b/>
        </w:rPr>
        <w:t xml:space="preserve">Introduction:</w:t>
      </w:r>
    </w:p>
    <w:p>
      <w:pPr>
        <w:pStyle w:val="BodyText"/>
      </w:pPr>
      <w:r>
        <w:t xml:space="preserve">This academic abstract explores the multifaceted role of a police officer within the context of the United Kingdom, specifically focusing on the unique challenges and responsibilities faced by officers in London. As one of the most diverse and densely populated cities in Europe, London presents a dynamic environment where policing must adapt to evolving social, economic, and technological landscapes. The study examines how police officers contribute to public safety, community engagement, and law enforcement within this complex urban setting while navigating issues such as crime prevention, intercultural communication, and the integration of modern technologies into traditional policing practices.</w:t>
      </w:r>
    </w:p>
    <w:p>
      <w:pPr>
        <w:pStyle w:val="BodyText"/>
      </w:pPr>
      <w:r>
        <w:rPr>
          <w:bCs/>
          <w:b/>
        </w:rPr>
        <w:t xml:space="preserve">Historical Context:</w:t>
      </w:r>
    </w:p>
    <w:p>
      <w:pPr>
        <w:pStyle w:val="BodyText"/>
      </w:pPr>
      <w:r>
        <w:t xml:space="preserve">The United Kingdom’s police force has a long-standing tradition dating back to the establishment of the Metropolitan Police Service (MPS) in 1829. In London, this institution serves as a cornerstone of public order and security, with its jurisdiction spanning over 15 million residents across the city’s 32 boroughs and central administrative areas. Historically, policing in London has been shaped by significant events such as the Industrial Revolution, World War II bombings, and more recently, global terrorism threats like those from the 7/7 attacks in 2005. These historical markers have influenced the evolution of police training, community engagement strategies, and operational priorities.</w:t>
      </w:r>
    </w:p>
    <w:p>
      <w:pPr>
        <w:pStyle w:val="BodyText"/>
      </w:pPr>
      <w:r>
        <w:rPr>
          <w:bCs/>
          <w:b/>
        </w:rPr>
        <w:t xml:space="preserve">Operational Responsibilities:</w:t>
      </w:r>
    </w:p>
    <w:p>
      <w:pPr>
        <w:numPr>
          <w:ilvl w:val="0"/>
          <w:numId w:val="1001"/>
        </w:numPr>
        <w:pStyle w:val="Compact"/>
      </w:pPr>
      <w:r>
        <w:rPr>
          <w:bCs/>
          <w:b/>
        </w:rPr>
        <w:t xml:space="preserve">Law Enforcement:</w:t>
      </w:r>
      <w:r>
        <w:t xml:space="preserve"> </w:t>
      </w:r>
      <w:r>
        <w:t xml:space="preserve">Police officers in London are tasked with enforcing laws ranging from traffic regulations to criminal statutes. This includes responding to emergencies, conducting investigations, and ensuring compliance with local and national legislation.</w:t>
      </w:r>
    </w:p>
    <w:p>
      <w:pPr>
        <w:numPr>
          <w:ilvl w:val="0"/>
          <w:numId w:val="1001"/>
        </w:numPr>
        <w:pStyle w:val="Compact"/>
      </w:pPr>
      <w:r>
        <w:rPr>
          <w:bCs/>
          <w:b/>
        </w:rPr>
        <w:t xml:space="preserve">Community Engagement:</w:t>
      </w:r>
      <w:r>
        <w:t xml:space="preserve"> </w:t>
      </w:r>
      <w:r>
        <w:t xml:space="preserve">Given London’s multicultural population, officers must cultivate trust within diverse communities through initiatives such as neighborhood policing schemes, public safety campaigns, and collaboration with community leaders.</w:t>
      </w:r>
    </w:p>
    <w:p>
      <w:pPr>
        <w:numPr>
          <w:ilvl w:val="0"/>
          <w:numId w:val="1001"/>
        </w:numPr>
        <w:pStyle w:val="Compact"/>
      </w:pPr>
      <w:r>
        <w:rPr>
          <w:bCs/>
          <w:b/>
        </w:rPr>
        <w:t xml:space="preserve">Crisis Management:</w:t>
      </w:r>
      <w:r>
        <w:t xml:space="preserve"> </w:t>
      </w:r>
      <w:r>
        <w:t xml:space="preserve">From large-scale public events like the Notting Hill Carnival to counter-terrorism operations, London police officers are frequently deployed to manage high-risk scenarios that require both tactical expertise and diplomatic sensitivity.</w:t>
      </w:r>
    </w:p>
    <w:p>
      <w:pPr>
        <w:pStyle w:val="FirstParagraph"/>
      </w:pPr>
      <w:r>
        <w:rPr>
          <w:bCs/>
          <w:b/>
        </w:rPr>
        <w:t xml:space="preserve">Training and Education:</w:t>
      </w:r>
    </w:p>
    <w:p>
      <w:pPr>
        <w:pStyle w:val="BodyText"/>
      </w:pPr>
      <w:r>
        <w:t xml:space="preserve">Becoming a police officer in the United Kingdom involves rigorous training at the College of Policing, which sets national standards for recruitment and development. In London, recruits undergo specialized modules addressing urban policing challenges, including de-escalation techniques, cultural competence training (e.g., working with migrant communities), and counter-terrorism protocols. Continuous professional development is also emphasized, ensuring officers stay updated on emerging trends such as cybercrime investigations or the use of artificial intelligence in crime analysis.</w:t>
      </w:r>
    </w:p>
    <w:p>
      <w:pPr>
        <w:pStyle w:val="BodyText"/>
      </w:pPr>
      <w:r>
        <w:rPr>
          <w:bCs/>
          <w:b/>
        </w:rPr>
        <w:t xml:space="preserve">Challenges in Modern Policing:</w:t>
      </w:r>
    </w:p>
    <w:p>
      <w:pPr>
        <w:pStyle w:val="BodyText"/>
      </w:pPr>
      <w:r>
        <w:t xml:space="preserve">London’s police officers face unique challenges that are reflective of both national and city-specific issues. These include:</w:t>
      </w:r>
    </w:p>
    <w:p>
      <w:pPr>
        <w:numPr>
          <w:ilvl w:val="0"/>
          <w:numId w:val="1002"/>
        </w:numPr>
        <w:pStyle w:val="Compact"/>
      </w:pPr>
      <w:r>
        <w:rPr>
          <w:bCs/>
          <w:b/>
        </w:rPr>
        <w:t xml:space="preserve">Criminal Activity Trends:</w:t>
      </w:r>
      <w:r>
        <w:t xml:space="preserve"> </w:t>
      </w:r>
      <w:r>
        <w:t xml:space="preserve">High rates of street crime, such as theft and assault, alongside organized crime networks engaged in drug trafficking or financial fraud require adaptive strategies.</w:t>
      </w:r>
    </w:p>
    <w:p>
      <w:pPr>
        <w:numPr>
          <w:ilvl w:val="0"/>
          <w:numId w:val="1002"/>
        </w:numPr>
        <w:pStyle w:val="Compact"/>
      </w:pPr>
      <w:r>
        <w:rPr>
          <w:bCs/>
          <w:b/>
        </w:rPr>
        <w:t xml:space="preserve">Social Divides:</w:t>
      </w:r>
      <w:r>
        <w:t xml:space="preserve"> </w:t>
      </w:r>
      <w:r>
        <w:t xml:space="preserve">The city’s diversity can sometimes lead to tensions between law enforcement and minority communities. Police officers must navigate these dynamics carefully to avoid incidents of racial profiling or public distrust.</w:t>
      </w:r>
    </w:p>
    <w:p>
      <w:pPr>
        <w:numPr>
          <w:ilvl w:val="0"/>
          <w:numId w:val="1002"/>
        </w:numPr>
        <w:pStyle w:val="Compact"/>
      </w:pPr>
      <w:r>
        <w:rPr>
          <w:bCs/>
          <w:b/>
        </w:rPr>
        <w:t xml:space="preserve">Technological Integration:</w:t>
      </w:r>
      <w:r>
        <w:t xml:space="preserve"> </w:t>
      </w:r>
      <w:r>
        <w:t xml:space="preserve">The proliferation of surveillance technologies, such as CCTV networks and facial recognition systems, raises ethical questions about privacy while offering tools for crime prevention.</w:t>
      </w:r>
    </w:p>
    <w:p>
      <w:pPr>
        <w:pStyle w:val="FirstParagraph"/>
      </w:pPr>
      <w:r>
        <w:rPr>
          <w:bCs/>
          <w:b/>
        </w:rPr>
        <w:t xml:space="preserve">Impact on Public Safety and Trust:</w:t>
      </w:r>
    </w:p>
    <w:p>
      <w:pPr>
        <w:pStyle w:val="BodyText"/>
      </w:pPr>
      <w:r>
        <w:t xml:space="preserve">The effectiveness of police officers in London is measured not only by crime statistics but also by public perception surveys. Initiatives such as the "Neighbourhood Policing Teams" aim to foster closer relationships between officers and local residents, emphasizing proactive problem-solving over reactive enforcement. However, high-profile incidents like the 2011 London riots or controversies surrounding stop-and-search policies have underscored the need for transparency and accountability in policing practices.</w:t>
      </w:r>
    </w:p>
    <w:p>
      <w:pPr>
        <w:pStyle w:val="BodyText"/>
      </w:pPr>
      <w:r>
        <w:rPr>
          <w:bCs/>
          <w:b/>
        </w:rPr>
        <w:t xml:space="preserve">Conclusion:</w:t>
      </w:r>
    </w:p>
    <w:p>
      <w:pPr>
        <w:pStyle w:val="BodyText"/>
      </w:pPr>
      <w:r>
        <w:t xml:space="preserve">In conclusion, a police officer in the United Kingdom London operates within a complex interplay of legal, social, and technological factors that define modern urban policing. Their role extends beyond traditional law enforcement to include community-building, crisis management, and ethical decision-making in an increasingly interconnected world. As London continues to evolve as a global city, the adaptability and professionalism of its police force will remain critical to maintaining public safety and fostering trust among its diverse population.</w:t>
      </w:r>
    </w:p>
    <w:p>
      <w:pPr>
        <w:pStyle w:val="BodyText"/>
      </w:pPr>
      <w:r>
        <w:rPr>
          <w:bCs/>
          <w:b/>
        </w:rPr>
        <w:t xml:space="preserve">Keywords:</w:t>
      </w:r>
      <w:r>
        <w:t xml:space="preserve"> </w:t>
      </w:r>
      <w:r>
        <w:t xml:space="preserve">Police Officer, United Kingdom London, Community Policing, Crime Prevention, Modern Policing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Police Officer in the United Kingdom London</dc:title>
  <dc:creator/>
  <dc:language>en</dc:language>
  <cp:keywords/>
  <dcterms:created xsi:type="dcterms:W3CDTF">2026-07-24T00:31:06Z</dcterms:created>
  <dcterms:modified xsi:type="dcterms:W3CDTF">2026-07-24T00:31:06Z</dcterms:modified>
</cp:coreProperties>
</file>

<file path=docProps/custom.xml><?xml version="1.0" encoding="utf-8"?>
<Properties xmlns="http://schemas.openxmlformats.org/officeDocument/2006/custom-properties" xmlns:vt="http://schemas.openxmlformats.org/officeDocument/2006/docPropsVTypes"/>
</file>