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6daaf5623bf760b0be4ac9f380e1c51830f0a9e"/>
    <w:p>
      <w:pPr>
        <w:pStyle w:val="Heading1"/>
      </w:pPr>
      <w:r>
        <w:t xml:space="preserve">Abstract Academic Document: The Role of a Professor in Brazil's Rio de Janeiro</w:t>
      </w:r>
    </w:p>
    <w:p>
      <w:pPr>
        <w:pStyle w:val="FirstParagraph"/>
      </w:pPr>
      <w:r>
        <w:rPr>
          <w:iCs/>
          <w:i/>
        </w:rPr>
        <w:t xml:space="preserve">Keywords: Abstract academic, Professor, Brazil Rio de Janeiro</w:t>
      </w:r>
    </w:p>
    <w:bookmarkEnd w:id="20"/>
    <w:bookmarkStart w:id="21" w:name="introduction"/>
    <w:p>
      <w:pPr>
        <w:pStyle w:val="Heading2"/>
      </w:pPr>
      <w:r>
        <w:t xml:space="preserve">Introduction</w:t>
      </w:r>
    </w:p>
    <w:p>
      <w:pPr>
        <w:pStyle w:val="FirstParagraph"/>
      </w:pPr>
      <w:r>
        <w:t xml:space="preserve">The role of a professor in the academic landscape of Brazil, particularly in the vibrant city of Rio de Janeiro, is multifaceted and deeply intertwined with the socio-cultural and educational dynamics of the region. As a hub for higher education, research, and innovation in South America, Rio de Janeiro hosts some of Brazil’s most prestigious universities and research institutions. This abstract academic document explores the significance of professors in shaping educational policies, advancing scientific knowledge, and fostering community engagement within this dynamic environment.</w:t>
      </w:r>
    </w:p>
    <w:p>
      <w:pPr>
        <w:pStyle w:val="BodyText"/>
      </w:pPr>
      <w:r>
        <w:t xml:space="preserve">Rio de Janeiro is not only a coastal metropolis renowned for its natural beauty and cultural heritage but also a critical center for academic excellence in Brazil. The city’s universities, such as Universidade Federal do Rio de Janeiro (UFRJ), Pontifícia Universidade Católica do Rio de Janeiro (PUC-Rio), and Fundação Getúlio Vargas (FGV), play a pivotal role in producing scholars, researchers, and professionals who contribute to national and global advancements. Within this ecosystem, the professor serves as both a mentor and a catalyst for intellectual growth, navigating the challenges of academia in a country where higher education is both an aspiration and a societal necessity.</w:t>
      </w:r>
    </w:p>
    <w:bookmarkEnd w:id="21"/>
    <w:bookmarkStart w:id="23" w:name="academic_contributions"/>
    <w:bookmarkStart w:id="22" w:name="X0b55bef9fabff7b84ec6d1c10a401a5dbc5b54c"/>
    <w:p>
      <w:pPr>
        <w:pStyle w:val="Heading2"/>
      </w:pPr>
      <w:r>
        <w:t xml:space="preserve">Academic Contributions of Professors in Rio de Janeiro</w:t>
      </w:r>
    </w:p>
    <w:p>
      <w:pPr>
        <w:pStyle w:val="FirstParagraph"/>
      </w:pPr>
      <w:r>
        <w:t xml:space="preserve">The professor in Brazil’s Rio de Janeiro is often at the forefront of interdisciplinary research, addressing complex issues ranging from environmental sustainability to urban development. For instance, professors at UFRJ have led groundbreaking studies on the impact of climate change on coastal ecosystems, leveraging their proximity to the Atlantic Ocean and its unique biodiversity. Similarly, social scientists in Rio de Janeiro focus on themes such as inequality, education reform, and public health policy—issues that directly affect the city’s diverse population.</w:t>
      </w:r>
    </w:p>
    <w:p>
      <w:pPr>
        <w:pStyle w:val="BodyText"/>
      </w:pPr>
      <w:r>
        <w:t xml:space="preserve">A key aspect of a professor’s role is their commitment to pedagogical innovation. In an era marked by rapid technological advancements and evolving student needs, professors in Rio de Janeiro have embraced digital tools to enhance learning experiences. Online platforms, virtual labs, and interactive teaching methodologies are increasingly integrated into curricula at institutions like PUC-Rio and the Universidade Estácio de Sá. These efforts reflect a broader academic movement toward democratizing knowledge access while maintaining rigorous scholarly standards.</w:t>
      </w:r>
    </w:p>
    <w:bookmarkEnd w:id="22"/>
    <w:bookmarkEnd w:id="23"/>
    <w:bookmarkStart w:id="25" w:name="research_impact"/>
    <w:bookmarkStart w:id="24" w:name="research-impact-on-brazil-and-beyond"/>
    <w:p>
      <w:pPr>
        <w:pStyle w:val="Heading2"/>
      </w:pPr>
      <w:r>
        <w:t xml:space="preserve">Research Impact on Brazil and Beyond</w:t>
      </w:r>
    </w:p>
    <w:p>
      <w:pPr>
        <w:pStyle w:val="FirstParagraph"/>
      </w:pPr>
      <w:r>
        <w:t xml:space="preserve">The research conducted by professors in Rio de Janeiro extends far beyond the university walls, influencing public policy and societal development. For example, studies on urban mobility led by professors at FGV have informed transportation policies aimed at reducing traffic congestion in one of the world’s most densely populated cities. Similarly, medical researchers at institutions like Hospital Universitário Clementino Fraga Filho (UFRJ) have pioneered advancements in tropical disease treatment and public health surveillance.</w:t>
      </w:r>
    </w:p>
    <w:p>
      <w:pPr>
        <w:pStyle w:val="BodyText"/>
      </w:pPr>
      <w:r>
        <w:t xml:space="preserve">International collaborations further amplify the global reach of academic work in Rio de Janeiro. Professors frequently engage in partnerships with universities and research centers across Europe, North America, and Asia. These alliances facilitate the exchange of ideas, joint publications, and cross-border student programs. Such initiatives position Brazil’s academic community as a key player in global knowledge networks.</w:t>
      </w:r>
    </w:p>
    <w:bookmarkEnd w:id="24"/>
    <w:bookmarkEnd w:id="25"/>
    <w:bookmarkStart w:id="27" w:name="community_engagement"/>
    <w:bookmarkStart w:id="26" w:name="X80694ae9d0d29b3959b15e521254429ee30f921"/>
    <w:p>
      <w:pPr>
        <w:pStyle w:val="Heading2"/>
      </w:pPr>
      <w:r>
        <w:t xml:space="preserve">Community Engagement and Social Responsibility</w:t>
      </w:r>
    </w:p>
    <w:p>
      <w:pPr>
        <w:pStyle w:val="FirstParagraph"/>
      </w:pPr>
      <w:r>
        <w:t xml:space="preserve">Professors in Rio de Janeiro are not only scholars but also advocates for social justice and community empowerment. Many engage in outreach programs, providing educational resources to underprivileged communities and promoting science literacy among youth. For instance, initiatives like the "Ciência sem Fronteiras" (Science without Borders) program, supported by Brazilian federal agencies, have enabled professors to mentor students from low-income backgrounds through scholarship opportunities.</w:t>
      </w:r>
    </w:p>
    <w:p>
      <w:pPr>
        <w:pStyle w:val="BodyText"/>
      </w:pPr>
      <w:r>
        <w:t xml:space="preserve">Additionally, professors often collaborate with local NGOs and government agencies to address pressing societal challenges. In the context of Rio’s favelas (informal settlements), researchers have worked on projects related to sanitation, housing security, and crime prevention. These efforts highlight the professor’s dual role as an academic and a civic leader committed to improving the quality of life in their community.</w:t>
      </w:r>
    </w:p>
    <w:bookmarkEnd w:id="26"/>
    <w:bookmarkEnd w:id="27"/>
    <w:bookmarkStart w:id="29" w:name="challenges_and_opportunities"/>
    <w:bookmarkStart w:id="28" w:name="X2a76c4f34003c05110dcfffce2f413f431bdcbb"/>
    <w:p>
      <w:pPr>
        <w:pStyle w:val="Heading2"/>
      </w:pPr>
      <w:r>
        <w:t xml:space="preserve">Challenges and Opportunities for Professors in Brazil</w:t>
      </w:r>
    </w:p>
    <w:p>
      <w:pPr>
        <w:pStyle w:val="FirstParagraph"/>
      </w:pPr>
      <w:r>
        <w:t xml:space="preserve">Despite their contributions, professors in Brazil face significant challenges, including underfunding of public universities, bureaucratic hurdles, and political instability. The 2016 budget cuts to higher education institutions sparked widespread protests among students and faculty alike. However, these challenges have also spurred innovation—professors are increasingly seeking private sector partnerships and international funding to sustain research activities.</w:t>
      </w:r>
    </w:p>
    <w:p>
      <w:pPr>
        <w:pStyle w:val="BodyText"/>
      </w:pPr>
      <w:r>
        <w:t xml:space="preserve">The digital transformation of education presents both opportunities and obstacles. While online platforms offer flexibility, disparities in internet access across Brazil’s regions remain a barrier to equitable education. Professors in Rio de Janeiro are actively working to bridge this gap through initiatives such as mobile learning labs and community-based technology training programs.</w:t>
      </w:r>
    </w:p>
    <w:bookmarkEnd w:id="28"/>
    <w:bookmarkEnd w:id="29"/>
    <w:bookmarkStart w:id="30" w:name="conclusion"/>
    <w:p>
      <w:pPr>
        <w:pStyle w:val="Heading2"/>
      </w:pPr>
      <w:r>
        <w:t xml:space="preserve">Conclusion</w:t>
      </w:r>
    </w:p>
    <w:p>
      <w:pPr>
        <w:pStyle w:val="FirstParagraph"/>
      </w:pPr>
      <w:r>
        <w:t xml:space="preserve">The professor in Brazil’s Rio de Janeiro embodies the intersection of academia, research, and societal engagement. Their work is instrumental in advancing knowledge, shaping national policies, and fostering inclusive growth in a city that is both a symbol of Brazil’s cultural richness and its socio-economic complexities. As Rio de Janeiro continues to evolve as an academic powerhouse, the role of the professor will remain central to its progress—bridging the past with the future through education, innovation, and unwavering dedication to societal betterment.</w:t>
      </w:r>
    </w:p>
    <w:bookmarkEnd w:id="30"/>
    <w:p>
      <w:pPr>
        <w:pStyle w:val="BodyText"/>
      </w:pPr>
      <w:r>
        <w:t xml:space="preserve">This abstract academic document underscores the critical importance of professors in Brazil’s Rio de Janeiro within a globalized educational landscape. By highlighting their contributions to research, teaching, and community development, it reaffirms the vital role they play in shaping the future of higher education and scientific advancement.</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Brazil Rio de Janeiro</dc:title>
  <dc:creator/>
  <dc:language>en</dc:language>
  <cp:keywords/>
  <dcterms:created xsi:type="dcterms:W3CDTF">2026-07-21T12:29:37Z</dcterms:created>
  <dcterms:modified xsi:type="dcterms:W3CDTF">2026-07-21T12:29:37Z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