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[Name]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0d10c248098dfc74c347b0cfdcf08fe2947222a"/>
    <w:p>
      <w:pPr>
        <w:pStyle w:val="Heading1"/>
      </w:pPr>
      <w:r>
        <w:t xml:space="preserve">Abstract Academic Document on Professor [Name] in Kenya Nairobi</w:t>
      </w:r>
    </w:p>
    <w:p>
      <w:pPr>
        <w:pStyle w:val="FirstParagraph"/>
      </w:pPr>
      <w:r>
        <w:t xml:space="preserve">The academic landscape of Kenya Nairobi has long been a hub for innovation, research, and leadership in higher education. This abstract academic document seeks to explore the profound contributions of Professor [Name], a distinguished scholar whose work has significantly influenced both academia and society within the vibrant metropolis of Nairobi. As one of Kenya’s foremost intellectuals, Professor [Name] exemplifies the synergy between scholarly rigor and community impact, positioning Nairobi as a beacon for transformative education in East Africa.</w:t>
      </w:r>
    </w:p>
    <w:bookmarkStart w:id="20" w:name="X745aa3bf277e727c066b1a04565af0eb80f833b"/>
    <w:p>
      <w:pPr>
        <w:pStyle w:val="Heading2"/>
      </w:pPr>
      <w:r>
        <w:t xml:space="preserve">Contextual Setting: Kenya Nairobi as an Academic Nexus</w:t>
      </w:r>
    </w:p>
    <w:p>
      <w:pPr>
        <w:pStyle w:val="FirstParagraph"/>
      </w:pPr>
      <w:r>
        <w:t xml:space="preserve">Nairobi, the capital city of Kenya, has emerged as a critical academic and research center in Sub-Saharan Africa. Home to institutions such as the University of Nairobi, Jomo Kenyatta University of Agriculture and Technology (JKUAT), and numerous private universities, Nairobi serves as a melting pot for ideas, innovation, and cross-disciplinary collaboration. This dynamic environment is further enriched by the presence of international organizations and think tanks that engage with local scholars to address regional challenges. Within this setting, Professor [Name] has carved a niche as a thought leader whose research spans multiple disciplines, including [insert relevant field(s), e.g., environmental science, public policy, or technology], all of which are pivotal to Kenya’s development agenda.</w:t>
      </w:r>
    </w:p>
    <w:bookmarkEnd w:id="20"/>
    <w:bookmarkStart w:id="21" w:name="contributions-to-academic-research"/>
    <w:p>
      <w:pPr>
        <w:pStyle w:val="Heading2"/>
      </w:pPr>
      <w:r>
        <w:t xml:space="preserve">Contributions to Academic Research</w:t>
      </w:r>
    </w:p>
    <w:p>
      <w:pPr>
        <w:pStyle w:val="FirstParagraph"/>
      </w:pPr>
      <w:r>
        <w:t xml:space="preserve">Professor [Name]’s academic contributions are characterized by a commitment to addressing pressing socio-economic and environmental issues in Kenya and beyond. Their research on [specific topic, e.g., sustainable urbanization in Nairobi or equitable access to education] has not only advanced theoretical frameworks but also provided actionable insights for policymakers. For instance, their groundbreaking work on [specific project or study] was published in high-impact journals such as [journal names], earning them recognition at both national and international levels. This research has been instrumental in shaping Kenya Nairobi’s approach to [related issue], demonstrating the professor’s ability to bridge academic inquiry with real-world application.</w:t>
      </w:r>
    </w:p>
    <w:bookmarkEnd w:id="21"/>
    <w:bookmarkStart w:id="22" w:name="X04e93dd3e6a3fe62e61e1a0ab1a0fff0a89e3c1"/>
    <w:p>
      <w:pPr>
        <w:pStyle w:val="Heading2"/>
      </w:pPr>
      <w:r>
        <w:t xml:space="preserve">Leadership in Education Policy and Institutional Development</w:t>
      </w:r>
    </w:p>
    <w:p>
      <w:pPr>
        <w:pStyle w:val="FirstParagraph"/>
      </w:pPr>
      <w:r>
        <w:t xml:space="preserve">Beyond their individual research, Professor [Name] has played a pivotal role in shaping education policy within Kenya Nairobi. As a member of the Board of Governors at [university name] and an advisor to the Ministry of Education, they have championed reforms aimed at improving academic standards, promoting inclusivity, and integrating technology into teaching methodologies. Their leadership was particularly evident during [specific event or initiative, e.g., the 2021 overhaul of Kenya’s curriculum framework], where their advocacy for STEM education in rural areas aligned with Nairobi’s vision of becoming a global hub for innovation. This work has positioned Professor [Name] as a key figure in Kenya Nairobi’s efforts to align higher education with the United Nations Sustainable Development Goals (SDGs).</w:t>
      </w:r>
    </w:p>
    <w:bookmarkEnd w:id="22"/>
    <w:bookmarkStart w:id="23" w:name="community-engagement-and-social-impact"/>
    <w:p>
      <w:pPr>
        <w:pStyle w:val="Heading2"/>
      </w:pPr>
      <w:r>
        <w:t xml:space="preserve">Community Engagement and Social Impact</w:t>
      </w:r>
    </w:p>
    <w:p>
      <w:pPr>
        <w:pStyle w:val="FirstParagraph"/>
      </w:pPr>
      <w:r>
        <w:t xml:space="preserve">A hallmark of Professor [Name]’s career is their unwavering commitment to community engagement. Through initiatives such as [specific program or NGO], they have empowered marginalized groups in Nairobi’s informal settlements by providing access to education, vocational training, and health services. Their work with [specific organization or project] has directly benefited over [number] individuals, illustrating the tangible impact of academic scholarship on social development. Additionally, Professor [Name] frequently collaborates with local NGOs and international partners to address challenges such as youth unemployment and climate change in Nairobi’s rapidly urbanizing landscape.</w:t>
      </w:r>
    </w:p>
    <w:bookmarkEnd w:id="23"/>
    <w:bookmarkStart w:id="24" w:name="X5bb8dc761bb952f73feff318d007d842d8ff8a9"/>
    <w:p>
      <w:pPr>
        <w:pStyle w:val="Heading2"/>
      </w:pPr>
      <w:r>
        <w:t xml:space="preserve">Challenges and Opportunities for Future Research</w:t>
      </w:r>
    </w:p>
    <w:p>
      <w:pPr>
        <w:pStyle w:val="FirstParagraph"/>
      </w:pPr>
      <w:r>
        <w:t xml:space="preserve">Despite their achievements, Professor [Name] acknowledges the persistent challenges facing academia in Kenya Nairobi, including underfunding of public universities, brain drain, and the need for greater investment in research infrastructure. They argue that addressing these issues requires a multi-pronged approach involving government stakeholders, private sector partners, and global donors. Looking ahead, their current research focuses on [specific future project or area], which aims to leverage artificial intelligence and data analytics to optimize resource allocation in Nairobi’s public health systems. This work underscores the professor’s forward-thinking vision for academia in Kenya Nairobi.</w:t>
      </w:r>
    </w:p>
    <w:bookmarkEnd w:id="24"/>
    <w:bookmarkStart w:id="25" w:name="X917bfdf2518c8310caa9b58810bfe8afd34e391"/>
    <w:p>
      <w:pPr>
        <w:pStyle w:val="Heading2"/>
      </w:pPr>
      <w:r>
        <w:t xml:space="preserve">Conclusion: A Legacy of Excellence and Service</w:t>
      </w:r>
    </w:p>
    <w:p>
      <w:pPr>
        <w:pStyle w:val="FirstParagraph"/>
      </w:pPr>
      <w:r>
        <w:t xml:space="preserve">In conclusion, Professor [Name]’s academic journey exemplifies the transformative power of education in driving social and economic progress. Through their research, leadership, and community engagement, they have left an indelible mark on Kenya Nairobi’s academic ecosystem. As a role model for future scholars in the region, their work serves as a testament to the potential of higher education to address complex global challenges while fostering local development. This abstract academic document underscores the enduring significance of Professor [Name]’s contributions and highlights their role in positioning Nairobi as a leader in African academia.</w:t>
      </w:r>
    </w:p>
    <w:p>
      <w:pPr>
        <w:pStyle w:val="BodyText"/>
      </w:pPr>
      <w:r>
        <w:rPr>
          <w:bCs/>
          <w:b/>
        </w:rPr>
        <w:t xml:space="preserve">Keywords:</w:t>
      </w:r>
      <w:r>
        <w:t xml:space="preserve"> </w:t>
      </w:r>
      <w:r>
        <w:t xml:space="preserve">Abstract academic, Professor, Kenya Nairobi, Higher education, Research impact, Community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[Name] in Kenya Nairobi</dc:title>
  <dc:creator/>
  <dc:language>en</dc:language>
  <cp:keywords/>
  <dcterms:created xsi:type="dcterms:W3CDTF">2026-07-21T09:54:53Z</dcterms:created>
  <dcterms:modified xsi:type="dcterms:W3CDTF">2026-07-21T09:54:53Z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