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[Name]</w:t>
      </w:r>
      <w:r>
        <w:t xml:space="preserve"> </w:t>
      </w:r>
      <w:r>
        <w:t xml:space="preserve">–</w:t>
      </w:r>
      <w:r>
        <w:t xml:space="preserve"> </w:t>
      </w:r>
      <w:r>
        <w:t xml:space="preserve">Contributions</w:t>
      </w:r>
      <w:r>
        <w:t xml:space="preserve"> </w:t>
      </w:r>
      <w:r>
        <w:t xml:space="preserve">to</w:t>
      </w:r>
      <w:r>
        <w:t xml:space="preserve"> </w:t>
      </w:r>
      <w:r>
        <w:t xml:space="preserve">Higher</w:t>
      </w:r>
      <w:r>
        <w:t xml:space="preserve"> </w:t>
      </w:r>
      <w:r>
        <w:t xml:space="preserve">Education</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5" w:name="Xd32029bc228070329655d2ea6d6da01c09a1b95"/>
    <w:p>
      <w:pPr>
        <w:pStyle w:val="Heading1"/>
      </w:pPr>
      <w:r>
        <w:t xml:space="preserve">Abstract Academic Document: Professor [Name] – Contributions to Higher Education in Thailand Bangkok</w:t>
      </w:r>
    </w:p>
    <w:p>
      <w:pPr>
        <w:pStyle w:val="FirstParagraph"/>
      </w:pPr>
      <w:r>
        <w:rPr>
          <w:bCs/>
          <w:b/>
        </w:rPr>
        <w:t xml:space="preserve">Abstract:</w:t>
      </w:r>
    </w:p>
    <w:p>
      <w:pPr>
        <w:pStyle w:val="BodyText"/>
      </w:pPr>
      <w:r>
        <w:t xml:space="preserve">This academic abstract outlines the scholarly contributions and professional trajectory of Professor [Name], a distinguished educator and researcher based in Thailand Bangkok. As a leading figure in higher education within the region, Professor [Name] has dedicated over two decades to advancing academic excellence, fostering interdisciplinary research, and promoting socio-economic development through innovation-driven pedagogy. This document serves as a comprehensive overview of their academic achievements, research focus areas, institutional leadership roles, and their impact on the educational landscape of Thailand Bangkok.</w:t>
      </w:r>
    </w:p>
    <w:bookmarkStart w:id="20" w:name="Xcc44dd436b2e58b94a33669a541ae653d4c075f"/>
    <w:p>
      <w:pPr>
        <w:pStyle w:val="Heading2"/>
      </w:pPr>
      <w:r>
        <w:t xml:space="preserve">Academic Background and Professional Role</w:t>
      </w:r>
    </w:p>
    <w:p>
      <w:pPr>
        <w:pStyle w:val="FirstParagraph"/>
      </w:pPr>
      <w:r>
        <w:t xml:space="preserve">Professor [Name] is currently affiliated with [University Name], one of Thailand's premier academic institutions located in the heart of Bangkok. With a Ph.D. in [Field of Study] from [University], Professor [Name] has established themselves as an authority in their field, publishing extensively on topics such as [specific research areas]. Their work aligns closely with the strategic goals of Thailand’s National Higher Education Development Plan, which emphasizes the integration of technology, sustainability, and global competitiveness into higher education curricula.</w:t>
      </w:r>
    </w:p>
    <w:p>
      <w:pPr>
        <w:pStyle w:val="BodyText"/>
      </w:pPr>
      <w:r>
        <w:t xml:space="preserve">In Thailand Bangkok, where universities serve as hubs for both academic and industrial innovation, Professor [Name] has played a pivotal role in bridging theoretical knowledge with practical applications. Their teaching philosophy emphasizes experiential learning and critical thinking, preparing students to address complex challenges in a rapidly evolving global economy. This approach resonates with the growing demand for skilled professionals in Thailand’s technology and service sectors.</w:t>
      </w:r>
    </w:p>
    <w:bookmarkEnd w:id="20"/>
    <w:bookmarkStart w:id="21" w:name="research-contributions"/>
    <w:p>
      <w:pPr>
        <w:pStyle w:val="Heading2"/>
      </w:pPr>
      <w:r>
        <w:t xml:space="preserve">Research Contributions</w:t>
      </w:r>
    </w:p>
    <w:p>
      <w:pPr>
        <w:pStyle w:val="FirstParagraph"/>
      </w:pPr>
      <w:r>
        <w:t xml:space="preserve">Professor [Name]’s research has made significant strides in addressing regional and global issues, particularly through interdisciplinary studies that intersect [specific disciplines]. For instance, their work on [specific project or study] has provided actionable insights for policymakers and industry leaders in Thailand Bangkok. By leveraging data analytics and ethnographic research methods, Professor [Name] has demonstrated how academic inquiry can directly inform public policy and economic strategies.</w:t>
      </w:r>
    </w:p>
    <w:p>
      <w:pPr>
        <w:pStyle w:val="BodyText"/>
      </w:pPr>
      <w:r>
        <w:t xml:space="preserve">One of their most notable contributions is the development of a framework for sustainable urban planning in metropolitan areas like Bangkok. This research, published in [Journal Name], has been cited by local governments and international organizations as a model for balancing rapid urbanization with environmental preservation. The study’s focus on climate resilience and smart city technologies reflects Thailand’s commitment to achieving the United Nations Sustainable Development Goals (SDGs) by 2030.</w:t>
      </w:r>
    </w:p>
    <w:p>
      <w:pPr>
        <w:pStyle w:val="BodyText"/>
      </w:pPr>
      <w:r>
        <w:t xml:space="preserve">Additionally, Professor [Name] has spearheaded initiatives in digital literacy and e-learning, which are critical for Thailand’s post-pandemic educational recovery. Their research on adaptive learning technologies has been implemented in several universities across Bangkok, improving student engagement and academic outcomes. These efforts align with the Thai Ministry of Education’s push to modernize higher education through digital infrastructure investment.</w:t>
      </w:r>
    </w:p>
    <w:bookmarkEnd w:id="21"/>
    <w:bookmarkStart w:id="22" w:name="X72c8c43b93d768a3220eff213c62497bf8834d4"/>
    <w:p>
      <w:pPr>
        <w:pStyle w:val="Heading2"/>
      </w:pPr>
      <w:r>
        <w:t xml:space="preserve">Educational Leadership and Institutional Impact</w:t>
      </w:r>
    </w:p>
    <w:p>
      <w:pPr>
        <w:pStyle w:val="FirstParagraph"/>
      </w:pPr>
      <w:r>
        <w:t xml:space="preserve">As a professor and department head at [University Name], Professor [Name] has led efforts to strengthen academic partnerships between Thai institutions and international universities. These collaborations have facilitated student exchange programs, joint research projects, and faculty training opportunities that enrich the educational experience in Thailand Bangkok. By fostering cross-cultural dialogue, Professor [Name] has helped position Bangkok as a regional center for higher education excellence.</w:t>
      </w:r>
    </w:p>
    <w:p>
      <w:pPr>
        <w:pStyle w:val="BodyText"/>
      </w:pPr>
      <w:r>
        <w:t xml:space="preserve">Under their leadership, [University Name] has seen a 30% increase in international student enrollment over the past five years. This growth is attributed to Professor [Name]’s advocacy for inclusive educational policies and their emphasis on culturally responsive teaching practices. Their vision has also inspired the creation of interdisciplinary centers at the university, such as the Center for Innovation in Sustainable Technologies, which serves as a platform for collaboration between academia and industry.</w:t>
      </w:r>
    </w:p>
    <w:p>
      <w:pPr>
        <w:pStyle w:val="BodyText"/>
      </w:pPr>
      <w:r>
        <w:t xml:space="preserve">Professor [Name]’s commitment to mentorship is another hallmark of their career. They have supervised over 50 master’s and doctoral students, many of whom now hold prominent positions in academia, government, and the private sector. Their mentorship philosophy centers on empowering students to become socially responsible leaders capable of driving positive change in Thailand Bangkok and beyond.</w:t>
      </w:r>
    </w:p>
    <w:bookmarkEnd w:id="22"/>
    <w:bookmarkStart w:id="23" w:name="X07bec9b6d7d54b49647d9a6bd8f7879be30715c"/>
    <w:p>
      <w:pPr>
        <w:pStyle w:val="Heading2"/>
      </w:pPr>
      <w:r>
        <w:t xml:space="preserve">Challenges and Opportunities in Academic Leadership</w:t>
      </w:r>
    </w:p>
    <w:p>
      <w:pPr>
        <w:pStyle w:val="FirstParagraph"/>
      </w:pPr>
      <w:r>
        <w:t xml:space="preserve">Despite their accomplishments, Professor [Name] acknowledges the challenges inherent to academic leadership in Thailand Bangkok. These include navigating the complexities of bureaucratic frameworks, securing funding for innovative research, and addressing disparities in educational access across rural and urban regions. However, they remain optimistic about opportunities arising from Thailand’s growing emphasis on STEM education and its integration into national development plans.</w:t>
      </w:r>
    </w:p>
    <w:p>
      <w:pPr>
        <w:pStyle w:val="BodyText"/>
      </w:pPr>
      <w:r>
        <w:t xml:space="preserve">To address these challenges, Professor [Name] has advocated for the adoption of public-private partnerships to fund research initiatives. They have also proposed reforms to academic tenure systems to attract and retain top talent in higher education. Their efforts have been recognized by the Thai Ministry of Higher Education, which awarded them the [Award Name] in 2023 for outstanding contributions to academic leadership.</w:t>
      </w:r>
    </w:p>
    <w:bookmarkEnd w:id="23"/>
    <w:bookmarkStart w:id="24" w:name="conclusion"/>
    <w:p>
      <w:pPr>
        <w:pStyle w:val="Heading2"/>
      </w:pPr>
      <w:r>
        <w:t xml:space="preserve">Conclusion</w:t>
      </w:r>
    </w:p>
    <w:p>
      <w:pPr>
        <w:pStyle w:val="FirstParagraph"/>
      </w:pPr>
      <w:r>
        <w:t xml:space="preserve">In conclusion, Professor [Name] represents a paradigm of academic excellence and visionary leadership in Thailand Bangkok. Their research, teaching, and institutional roles have left an indelible mark on the higher education sector, shaping the next generation of thinkers and leaders. As Thailand continues to navigate the complexities of globalization, urbanization, and technological disruption, figures like Professor [Name] will remain instrumental in steering academic institutions toward a future that is both innovative and inclusive.</w:t>
      </w:r>
    </w:p>
    <w:p>
      <w:pPr>
        <w:pStyle w:val="BodyText"/>
      </w:pPr>
      <w:r>
        <w:t xml:space="preserve">This abstract underscores the importance of recognizing and supporting academic leaders who not only advance knowledge but also contribute meaningfully to societal progress. Professor [Name]’s journey exemplifies the transformative power of education in shaping the destiny of Thailand Bangkok and its people.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[Name] – Contributions to Higher Education in Thailand Bangkok</dc:title>
  <dc:creator/>
  <dc:language>en</dc:language>
  <cp:keywords/>
  <dcterms:created xsi:type="dcterms:W3CDTF">2026-07-21T06:55:47Z</dcterms:created>
  <dcterms:modified xsi:type="dcterms:W3CDTF">2026-07-21T06:55:47Z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