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5a0162bbaf0cf0894638393b6419173315d1000"/>
    <w:p>
      <w:pPr>
        <w:pStyle w:val="Heading1"/>
      </w:pPr>
      <w:r>
        <w:rPr>
          <w:bCs/>
          <w:b/>
        </w:rPr>
        <w:t xml:space="preserve">Abstract Academic Document on the Role and Contributions of a Professor in United States New York City</w:t>
      </w:r>
    </w:p>
    <w:p>
      <w:pPr>
        <w:pStyle w:val="FirstParagraph"/>
      </w:pPr>
      <w:r>
        <w:rPr>
          <w:bCs/>
          <w:b/>
        </w:rPr>
        <w:t xml:space="preserve">Introduction:</w:t>
      </w:r>
      <w:r>
        <w:t xml:space="preserve"> </w:t>
      </w:r>
      <w:r>
        <w:t xml:space="preserve">The academic landscape of</w:t>
      </w:r>
      <w:r>
        <w:t xml:space="preserve"> </w:t>
      </w:r>
      <w:r>
        <w:rPr>
          <w:iCs/>
          <w:i/>
        </w:rPr>
        <w:t xml:space="preserve">New York City (United States)</w:t>
      </w:r>
      <w:r>
        <w:t xml:space="preserve"> </w:t>
      </w:r>
      <w:r>
        <w:t xml:space="preserve">is characterized by its diversity, innovation, and global influence. As a hub for higher education, the city hosts prestigious institutions such as Columbia University, New York University (NYU), and the City University of New York (CUNY) system. Within this dynamic environment, professors play a pivotal role in shaping educational policies, advancing research agendas, and fostering community engagement. This abstract academic document examines the multifaceted contributions of a professor operating within</w:t>
      </w:r>
      <w:r>
        <w:t xml:space="preserve"> </w:t>
      </w:r>
      <w:r>
        <w:rPr>
          <w:iCs/>
          <w:i/>
        </w:rPr>
        <w:t xml:space="preserve">New York City</w:t>
      </w:r>
      <w:r>
        <w:t xml:space="preserve">, emphasizing their impact on academia, research, and societal development in the United States.</w:t>
      </w:r>
    </w:p>
    <w:p>
      <w:pPr>
        <w:pStyle w:val="BodyText"/>
      </w:pPr>
      <w:r>
        <w:rPr>
          <w:bCs/>
          <w:b/>
        </w:rPr>
        <w:t xml:space="preserve">Contextualizing the Professor’s Role:</w:t>
      </w:r>
      <w:r>
        <w:t xml:space="preserve"> </w:t>
      </w:r>
      <w:r>
        <w:t xml:space="preserve">A professor in</w:t>
      </w:r>
      <w:r>
        <w:t xml:space="preserve"> </w:t>
      </w:r>
      <w:r>
        <w:rPr>
          <w:iCs/>
          <w:i/>
        </w:rPr>
        <w:t xml:space="preserve">New York City</w:t>
      </w:r>
      <w:r>
        <w:t xml:space="preserve"> </w:t>
      </w:r>
      <w:r>
        <w:t xml:space="preserve">operates at the intersection of urban challenges and academic excellence. Their responsibilities extend beyond traditional teaching duties to include leadership in interdisciplinary research initiatives, mentorship of students from diverse backgrounds, and collaboration with local communities. Given</w:t>
      </w:r>
      <w:r>
        <w:t xml:space="preserve"> </w:t>
      </w:r>
      <w:r>
        <w:rPr>
          <w:iCs/>
          <w:i/>
        </w:rPr>
        <w:t xml:space="preserve">New York City</w:t>
      </w:r>
      <w:r>
        <w:t xml:space="preserve">’s status as a global metropolis, professors here are often tasked with addressing issues such as urban inequality, climate resilience, and technological innovation through scholarly work. The United States’ emphasis on higher education as a driver of economic and social progress further amplifies the significance of their contributions.</w:t>
      </w:r>
    </w:p>
    <w:p>
      <w:pPr>
        <w:pStyle w:val="BodyText"/>
      </w:pPr>
      <w:r>
        <w:rPr>
          <w:bCs/>
          <w:b/>
        </w:rPr>
        <w:t xml:space="preserve">Academic Contributions:</w:t>
      </w:r>
      <w:r>
        <w:t xml:space="preserve"> </w:t>
      </w:r>
      <w:r>
        <w:t xml:space="preserve">A professor in</w:t>
      </w:r>
      <w:r>
        <w:t xml:space="preserve"> </w:t>
      </w:r>
      <w:r>
        <w:rPr>
          <w:iCs/>
          <w:i/>
        </w:rPr>
        <w:t xml:space="preserve">New York City</w:t>
      </w:r>
      <w:r>
        <w:t xml:space="preserve"> </w:t>
      </w:r>
      <w:r>
        <w:t xml:space="preserve">typically engages in research that aligns with both national priorities and local needs. For instance, they may lead studies on public health policies to address disparities exacerbated by the city’s socioeconomic diversity or explore urban planning strategies to mitigate the effects of climate change. Their work is often published in high-impact journals and presented at international conferences, enhancing</w:t>
      </w:r>
      <w:r>
        <w:t xml:space="preserve"> </w:t>
      </w:r>
      <w:r>
        <w:rPr>
          <w:iCs/>
          <w:i/>
        </w:rPr>
        <w:t xml:space="preserve">New York City</w:t>
      </w:r>
      <w:r>
        <w:t xml:space="preserve">’s reputation as a center for academic rigor. Moreover, professors in this region frequently collaborate with institutions such as the Rockefeller Foundation, Brookings Institution, or local think tanks to translate research into actionable solutions.</w:t>
      </w:r>
    </w:p>
    <w:p>
      <w:pPr>
        <w:pStyle w:val="BodyText"/>
      </w:pPr>
      <w:r>
        <w:rPr>
          <w:bCs/>
          <w:b/>
        </w:rPr>
        <w:t xml:space="preserve">Teaching and Curriculum Development:</w:t>
      </w:r>
      <w:r>
        <w:t xml:space="preserve"> </w:t>
      </w:r>
      <w:r>
        <w:t xml:space="preserve">In addition to research, professors in</w:t>
      </w:r>
      <w:r>
        <w:t xml:space="preserve"> </w:t>
      </w:r>
      <w:r>
        <w:rPr>
          <w:iCs/>
          <w:i/>
        </w:rPr>
        <w:t xml:space="preserve">New York City</w:t>
      </w:r>
      <w:r>
        <w:t xml:space="preserve"> </w:t>
      </w:r>
      <w:r>
        <w:t xml:space="preserve">are instrumental in shaping curricula that prepare students for a rapidly evolving job market. Their teaching philosophy often integrates experiential learning, civic engagement, and interdisciplinary approaches. For example, a professor might design courses that combine data science with urban studies or pair business strategies with social justice frameworks. This aligns with the United States’ broader educational goals of fostering critical thinking and innovation while addressing pressing societal issues.</w:t>
      </w:r>
    </w:p>
    <w:p>
      <w:pPr>
        <w:pStyle w:val="BodyText"/>
      </w:pPr>
      <w:r>
        <w:rPr>
          <w:bCs/>
          <w:b/>
        </w:rPr>
        <w:t xml:space="preserve">Community Engagement and Social Impact:</w:t>
      </w:r>
      <w:r>
        <w:t xml:space="preserve"> </w:t>
      </w:r>
      <w:r>
        <w:t xml:space="preserve">The role of a professor in</w:t>
      </w:r>
      <w:r>
        <w:t xml:space="preserve"> </w:t>
      </w:r>
      <w:r>
        <w:rPr>
          <w:iCs/>
          <w:i/>
        </w:rPr>
        <w:t xml:space="preserve">New York City</w:t>
      </w:r>
      <w:r>
        <w:t xml:space="preserve"> </w:t>
      </w:r>
      <w:r>
        <w:t xml:space="preserve">extends to community engagement, where they bridge academic institutions and local populations. Through outreach programs, public lectures, and partnerships with non-profits, professors contribute to initiatives such as workforce development for underserved communities or STEM education in underfunded schools. This aligns with the United States’ emphasis on equitable access to educational opportunities and reflects the unique challenges of</w:t>
      </w:r>
      <w:r>
        <w:t xml:space="preserve"> </w:t>
      </w:r>
      <w:r>
        <w:rPr>
          <w:iCs/>
          <w:i/>
        </w:rPr>
        <w:t xml:space="preserve">New York City</w:t>
      </w:r>
      <w:r>
        <w:t xml:space="preserve">’s diverse demographics.</w:t>
      </w:r>
    </w:p>
    <w:p>
      <w:pPr>
        <w:pStyle w:val="BodyText"/>
      </w:pPr>
      <w:r>
        <w:rPr>
          <w:bCs/>
          <w:b/>
        </w:rPr>
        <w:t xml:space="preserve">Challenges and Opportunities:</w:t>
      </w:r>
      <w:r>
        <w:t xml:space="preserve"> </w:t>
      </w:r>
      <w:r>
        <w:t xml:space="preserve">Despite their contributions, professors in</w:t>
      </w:r>
      <w:r>
        <w:t xml:space="preserve"> </w:t>
      </w:r>
      <w:r>
        <w:rPr>
          <w:iCs/>
          <w:i/>
        </w:rPr>
        <w:t xml:space="preserve">New York City</w:t>
      </w:r>
      <w:r>
        <w:t xml:space="preserve"> </w:t>
      </w:r>
      <w:r>
        <w:t xml:space="preserve">face distinct challenges. These include navigating the complexities of urban governance, securing funding for research in a competitive landscape, and addressing systemic inequities within academia itself. However, the city’s vibrant ecosystem also offers unparalleled opportunities for collaboration across sectors—such as technology startups, cultural institutions, and governmental agencies—that can amplify their work.</w:t>
      </w:r>
    </w:p>
    <w:p>
      <w:pPr>
        <w:pStyle w:val="BodyText"/>
      </w:pPr>
      <w:r>
        <w:rPr>
          <w:bCs/>
          <w:b/>
        </w:rPr>
        <w:t xml:space="preserve">Interdisciplinary Collaboration:</w:t>
      </w:r>
      <w:r>
        <w:t xml:space="preserve"> </w:t>
      </w:r>
      <w:r>
        <w:t xml:space="preserve">A hallmark of academic excellence in</w:t>
      </w:r>
      <w:r>
        <w:t xml:space="preserve"> </w:t>
      </w:r>
      <w:r>
        <w:rPr>
          <w:iCs/>
          <w:i/>
        </w:rPr>
        <w:t xml:space="preserve">New York City</w:t>
      </w:r>
      <w:r>
        <w:t xml:space="preserve"> </w:t>
      </w:r>
      <w:r>
        <w:t xml:space="preserve">is its interdisciplinary nature. Professors often collaborate across departments and institutions to tackle complex problems. For example, a professor of environmental science might partner with economists to study the economic impacts of green infrastructure or work with sociologists to analyze the social dimensions of climate migration. Such collaborations exemplify the United States’ commitment to fostering innovation through cross-disciplinary approaches.</w:t>
      </w:r>
    </w:p>
    <w:p>
      <w:pPr>
        <w:pStyle w:val="BodyText"/>
      </w:pPr>
      <w:r>
        <w:rPr>
          <w:bCs/>
          <w:b/>
        </w:rPr>
        <w:t xml:space="preserve">Global Influence and Leadership:</w:t>
      </w:r>
      <w:r>
        <w:t xml:space="preserve"> </w:t>
      </w:r>
      <w:r>
        <w:t xml:space="preserve">Professors in</w:t>
      </w:r>
      <w:r>
        <w:t xml:space="preserve"> </w:t>
      </w:r>
      <w:r>
        <w:rPr>
          <w:iCs/>
          <w:i/>
        </w:rPr>
        <w:t xml:space="preserve">New York City</w:t>
      </w:r>
      <w:r>
        <w:t xml:space="preserve"> </w:t>
      </w:r>
      <w:r>
        <w:t xml:space="preserve">also play a role in positioning the United States as a leader in global academia. Through international partnerships, exchange programs, and participation in global research networks, they contribute to the city’s status as a cosmopolitan center. For instance, professors may lead initiatives under the auspices of organizations like the United Nations or collaborate on projects funded by agencies such as the National Science Foundation (NSF) or National Institutes of Health (NIH).</w:t>
      </w:r>
    </w:p>
    <w:p>
      <w:pPr>
        <w:pStyle w:val="BodyText"/>
      </w:pPr>
      <w:r>
        <w:rPr>
          <w:bCs/>
          <w:b/>
        </w:rPr>
        <w:t xml:space="preserve">Educational Policy and Advocacy:</w:t>
      </w:r>
      <w:r>
        <w:t xml:space="preserve"> </w:t>
      </w:r>
      <w:r>
        <w:t xml:space="preserve">Beyond teaching and research, professors in</w:t>
      </w:r>
      <w:r>
        <w:t xml:space="preserve"> </w:t>
      </w:r>
      <w:r>
        <w:rPr>
          <w:iCs/>
          <w:i/>
        </w:rPr>
        <w:t xml:space="preserve">New York City</w:t>
      </w:r>
      <w:r>
        <w:t xml:space="preserve"> </w:t>
      </w:r>
      <w:r>
        <w:t xml:space="preserve">often engage in policy advocacy. They may advise local governments on educational reforms, contribute to public debates on issues like tuition affordability, or advocate for increased funding for STEM education. Their insights are critical in shaping policies that reflect the United States’ evolving priorities while addressing</w:t>
      </w:r>
      <w:r>
        <w:t xml:space="preserve"> </w:t>
      </w:r>
      <w:r>
        <w:rPr>
          <w:iCs/>
          <w:i/>
        </w:rPr>
        <w:t xml:space="preserve">New York City</w:t>
      </w:r>
      <w:r>
        <w:t xml:space="preserve">’s unique needs.</w:t>
      </w:r>
    </w:p>
    <w:p>
      <w:pPr>
        <w:pStyle w:val="BodyText"/>
      </w:pPr>
      <w:r>
        <w:rPr>
          <w:bCs/>
          <w:b/>
        </w:rPr>
        <w:t xml:space="preserve">Conclusion:</w:t>
      </w:r>
      <w:r>
        <w:t xml:space="preserve"> </w:t>
      </w:r>
      <w:r>
        <w:t xml:space="preserve">The role of a professor in</w:t>
      </w:r>
      <w:r>
        <w:t xml:space="preserve"> </w:t>
      </w:r>
      <w:r>
        <w:rPr>
          <w:iCs/>
          <w:i/>
        </w:rPr>
        <w:t xml:space="preserve">New York City</w:t>
      </w:r>
      <w:r>
        <w:t xml:space="preserve"> </w:t>
      </w:r>
      <w:r>
        <w:t xml:space="preserve">is both complex and transformative. By integrating research, teaching, community engagement, and policy advocacy, they contribute to the academic vibrancy of the United States while addressing local and global challenges. As</w:t>
      </w:r>
      <w:r>
        <w:t xml:space="preserve"> </w:t>
      </w:r>
      <w:r>
        <w:rPr>
          <w:iCs/>
          <w:i/>
        </w:rPr>
        <w:t xml:space="preserve">New York City</w:t>
      </w:r>
      <w:r>
        <w:t xml:space="preserve"> </w:t>
      </w:r>
      <w:r>
        <w:t xml:space="preserve">continues to evolve as a hub for innovation and diversity, professors will remain central to its educational mission—and by extension, the broader goals of higher education in America.</w:t>
      </w:r>
    </w:p>
    <w:p>
      <w:pPr>
        <w:pStyle w:val="BodyText"/>
      </w:pPr>
      <w:r>
        <w:rPr>
          <w:bCs/>
          <w:b/>
        </w:rPr>
        <w:t xml:space="preserve">Keywords:</w:t>
      </w:r>
      <w:r>
        <w:t xml:space="preserve"> </w:t>
      </w:r>
      <w:r>
        <w:t xml:space="preserve">Abstract academic; Professor; United States New York City; Research contributions; Community engagement; Interdisciplinary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Professor in United States New York City</dc:title>
  <dc:creator/>
  <dc:language>en</dc:language>
  <cp:keywords/>
  <dcterms:created xsi:type="dcterms:W3CDTF">2026-07-24T00:31:08Z</dcterms:created>
  <dcterms:modified xsi:type="dcterms:W3CDTF">2026-07-24T00:31:08Z</dcterms:modified>
</cp:coreProperties>
</file>

<file path=docProps/custom.xml><?xml version="1.0" encoding="utf-8"?>
<Properties xmlns="http://schemas.openxmlformats.org/officeDocument/2006/custom-properties" xmlns:vt="http://schemas.openxmlformats.org/officeDocument/2006/docPropsVTypes"/>
</file>