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4" w:name="X201dd322d82c9a12855805f9af0dafe9181cab8"/>
    <w:p>
      <w:pPr>
        <w:pStyle w:val="Heading1"/>
      </w:pPr>
      <w:r>
        <w:t xml:space="preserve">Abstract Academic Document: The Role and Challenges of a Project Manager in Argentina Córdoba</w:t>
      </w:r>
    </w:p>
    <w:p>
      <w:pPr>
        <w:pStyle w:val="FirstParagraph"/>
      </w:pPr>
      <w:r>
        <w:rPr>
          <w:bCs/>
          <w:b/>
        </w:rPr>
        <w:t xml:space="preserve">Abstract academic:</w:t>
      </w:r>
    </w:p>
    <w:p>
      <w:pPr>
        <w:pStyle w:val="BodyText"/>
      </w:pPr>
      <w:r>
        <w:t xml:space="preserve">The role of a</w:t>
      </w:r>
      <w:r>
        <w:t xml:space="preserve"> </w:t>
      </w:r>
      <w:r>
        <w:rPr>
          <w:bCs/>
          <w:b/>
        </w:rPr>
        <w:t xml:space="preserve">Project Manager</w:t>
      </w:r>
      <w:r>
        <w:t xml:space="preserve"> </w:t>
      </w:r>
      <w:r>
        <w:t xml:space="preserve">has become increasingly critical in modern organizational structures, particularly in dynamic economic environments such as Argentina Córdoba. This document explores the multifaceted responsibilities of Project Managers within the context of Argentina Córdoba, emphasizing their pivotal role in aligning strategic objectives with operational execution. Argentina Córdoba, as a regional hub of economic activity and cultural diversity, presents unique challenges and opportunities for professionals in project management. By analyzing local industry trends, regulatory frameworks, and socio-cultural dynamics, this abstract academic document aims to highlight the specific competencies required for success in this region.</w:t>
      </w:r>
    </w:p>
    <w:p>
      <w:pPr>
        <w:pStyle w:val="BodyText"/>
      </w:pPr>
      <w:r>
        <w:t xml:space="preserve">Argentina Córdoba has long been recognized as a key economic center within Argentina, known for its robust agricultural sector, emerging technology industries, and growing manufacturing base. However, the region also faces challenges such as inflationary pressures, infrastructure gaps, and fluctuating market demands. In this context, the</w:t>
      </w:r>
      <w:r>
        <w:t xml:space="preserve"> </w:t>
      </w:r>
      <w:r>
        <w:rPr>
          <w:bCs/>
          <w:b/>
        </w:rPr>
        <w:t xml:space="preserve">Project Manager</w:t>
      </w:r>
      <w:r>
        <w:t xml:space="preserve"> </w:t>
      </w:r>
      <w:r>
        <w:t xml:space="preserve">must navigate complex cross-functional teams while ensuring projects meet timelines, budgets, and quality standards. This document investigates how the role of a Project Manager in Argentina Córdoba differs from global counterparts due to local socio-economic conditions.</w:t>
      </w:r>
    </w:p>
    <w:bookmarkStart w:id="20" w:name="X2c9de9476fcce47a8d97b53d9f31a7041be241d"/>
    <w:p>
      <w:pPr>
        <w:pStyle w:val="Heading2"/>
      </w:pPr>
      <w:r>
        <w:t xml:space="preserve">The Evolving Role of a Project Manager in Argentina Córdoba</w:t>
      </w:r>
    </w:p>
    <w:p>
      <w:pPr>
        <w:pStyle w:val="FirstParagraph"/>
      </w:pPr>
      <w:r>
        <w:t xml:space="preserve">A</w:t>
      </w:r>
      <w:r>
        <w:t xml:space="preserve"> </w:t>
      </w:r>
      <w:r>
        <w:rPr>
          <w:bCs/>
          <w:b/>
        </w:rPr>
        <w:t xml:space="preserve">Project Manager</w:t>
      </w:r>
      <w:r>
        <w:t xml:space="preserve"> </w:t>
      </w:r>
      <w:r>
        <w:t xml:space="preserve">is responsible for planning, executing, and closing projects while balancing competing priorities. In Argentina Córdoba, this role demands additional expertise in risk mitigation strategies tailored to regional challenges. For instance, currency fluctuations and supply chain disruptions necessitate agile project management frameworks that prioritize adaptability. Local industries such as food processing, renewable energy initiatives, and technology startups often require Project Managers who can harmonize innovation with compliance to regulatory standards.</w:t>
      </w:r>
    </w:p>
    <w:p>
      <w:pPr>
        <w:pStyle w:val="BodyText"/>
      </w:pPr>
      <w:r>
        <w:t xml:space="preserve">Moreover, the academic landscape of Argentina Córdoba contributes to the development of skilled professionals in this field. Institutions like the Universidad Nacional de Córdoba (UNC) and private vocational schools offer specialized programs in project management, incorporating both international certifications (e.g., PMP) and region-specific case studies. These programs equip graduates with tools to address issues such as stakeholder engagement, resource allocation, and intercultural communication—skills particularly vital in Argentina Córdoba’s diverse business ecosystem.</w:t>
      </w:r>
    </w:p>
    <w:bookmarkEnd w:id="20"/>
    <w:bookmarkStart w:id="21" w:name="challenges-unique-to-argentina-córdoba"/>
    <w:p>
      <w:pPr>
        <w:pStyle w:val="Heading2"/>
      </w:pPr>
      <w:r>
        <w:t xml:space="preserve">Challenges Unique to Argentina Córdoba</w:t>
      </w:r>
    </w:p>
    <w:p>
      <w:pPr>
        <w:pStyle w:val="FirstParagraph"/>
      </w:pPr>
      <w:r>
        <w:t xml:space="preserve">Project Managers operating in Argentina Córdoba must contend with several distinct challenges. First, the region’s economic volatility, characterized by high inflation rates and currency devaluation, complicates budgeting and long-term planning. For example, a construction project might experience cost overruns due to sudden material price hikes or currency exchange fluctuations. Second, infrastructure limitations in certain parts of Córdoba can delay project timelines. While urban centers like the city of Córdoba have modern amenities, rural projects may face difficulties in logistics and access to resources.</w:t>
      </w:r>
    </w:p>
    <w:p>
      <w:pPr>
        <w:pStyle w:val="BodyText"/>
      </w:pPr>
      <w:r>
        <w:t xml:space="preserve">Another challenge lies in the regulatory environment. Argentina’s legal framework for business operations is evolving, with recent reforms aimed at attracting foreign investment. However, navigating these changes requires a deep understanding of local laws and their implications for project execution. Additionally, socio-cultural factors such as communication styles and hierarchical workplace structures influence team dynamics, requiring Project Managers to adopt culturally sensitive leadership approaches.</w:t>
      </w:r>
    </w:p>
    <w:bookmarkEnd w:id="21"/>
    <w:bookmarkStart w:id="22" w:name="X97a0a47bcc7d8e6e02e7ae9cbe6815c6c27d339"/>
    <w:p>
      <w:pPr>
        <w:pStyle w:val="Heading2"/>
      </w:pPr>
      <w:r>
        <w:t xml:space="preserve">Case Studies and Regional Success Stories</w:t>
      </w:r>
    </w:p>
    <w:p>
      <w:pPr>
        <w:pStyle w:val="FirstParagraph"/>
      </w:pPr>
      <w:r>
        <w:t xml:space="preserve">To illustrate the role of a</w:t>
      </w:r>
      <w:r>
        <w:t xml:space="preserve"> </w:t>
      </w:r>
      <w:r>
        <w:rPr>
          <w:bCs/>
          <w:b/>
        </w:rPr>
        <w:t xml:space="preserve">Project Manager</w:t>
      </w:r>
      <w:r>
        <w:t xml:space="preserve"> </w:t>
      </w:r>
      <w:r>
        <w:t xml:space="preserve">in Argentina Córdoba, consider the case of a renewable energy project in the province. A team of Project Managers successfully coordinated between local municipalities, international investors, and engineering firms to construct solar farms. Their ability to manage cross-border partnerships while adhering to Argentine environmental regulations exemplifies the strategic acumen required in this region.</w:t>
      </w:r>
    </w:p>
    <w:p>
      <w:pPr>
        <w:pStyle w:val="BodyText"/>
      </w:pPr>
      <w:r>
        <w:t xml:space="preserve">Similarly, agricultural projects in Córdoba’s fertile plains have benefited from innovative project management techniques. By integrating technology such as GPS-guided machinery and data analytics, Project Managers have optimized crop yields and reduced operational costs. These examples underscore the importance of technical proficiency alongside soft skills like negotiation and problem-solving.</w:t>
      </w:r>
    </w:p>
    <w:bookmarkEnd w:id="22"/>
    <w:bookmarkStart w:id="23" w:name="X82a40c9eed214e86e3d92fb6209977ce90c1b95"/>
    <w:p>
      <w:pPr>
        <w:pStyle w:val="Heading2"/>
      </w:pPr>
      <w:r>
        <w:t xml:space="preserve">Conclusion: Future Directions for Project Management in Argentina Córdoba</w:t>
      </w:r>
    </w:p>
    <w:p>
      <w:pPr>
        <w:pStyle w:val="FirstParagraph"/>
      </w:pPr>
      <w:r>
        <w:t xml:space="preserve">In conclusion, the role of a</w:t>
      </w:r>
      <w:r>
        <w:t xml:space="preserve"> </w:t>
      </w:r>
      <w:r>
        <w:rPr>
          <w:bCs/>
          <w:b/>
        </w:rPr>
        <w:t xml:space="preserve">Project Manager</w:t>
      </w:r>
      <w:r>
        <w:t xml:space="preserve"> </w:t>
      </w:r>
      <w:r>
        <w:t xml:space="preserve">in Argentina Córdoba is both complex and indispensable. As the region continues to grow economically and diversify its industries, the demand for skilled professionals who can navigate local challenges will increase. Future research should focus on developing localized project management methodologies that address Argentina Córdoba’s unique needs while aligning with global best practices.</w:t>
      </w:r>
    </w:p>
    <w:p>
      <w:pPr>
        <w:pStyle w:val="BodyText"/>
      </w:pPr>
      <w:r>
        <w:t xml:space="preserve">Academic institutions and industry leaders in Argentina Córdoba must collaborate to create training programs that bridge theoretical knowledge with practical experience. Furthermore, fostering a culture of continuous learning among Project Managers will ensure they remain equipped to handle the region’s evolving business landscape. By investing in these areas, Argentina Córdoba can solidify its position as a hub for innovative and sustainable project management practices.</w:t>
      </w:r>
    </w:p>
    <w:p>
      <w:pPr>
        <w:pStyle w:val="BodyText"/>
      </w:pPr>
      <w:r>
        <w:rPr>
          <w:bCs/>
          <w:b/>
        </w:rPr>
        <w:t xml:space="preserve">Keywords:</w:t>
      </w:r>
      <w:r>
        <w:t xml:space="preserve"> </w:t>
      </w:r>
      <w:r>
        <w:t xml:space="preserve">Project Manager, Argentina Córdoba, Economic Challenges, Academic Research, Regional Development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Argentina Córdoba</dc:title>
  <dc:creator/>
  <dc:language>en</dc:language>
  <cp:keywords/>
  <dcterms:created xsi:type="dcterms:W3CDTF">2026-07-21T16:20:36Z</dcterms:created>
  <dcterms:modified xsi:type="dcterms:W3CDTF">2026-07-21T16:20:36Z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