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ad23ea427b68def4cdf042c1459f24e550e22a"/>
    <w:p>
      <w:pPr>
        <w:pStyle w:val="Heading1"/>
      </w:pPr>
      <w:r>
        <w:t xml:space="preserve">Abstract Academic Document: The Role and Challenges of a Project Manager in Australia Brisbane</w:t>
      </w:r>
    </w:p>
    <w:p>
      <w:pPr>
        <w:pStyle w:val="FirstParagraph"/>
      </w:pPr>
      <w:r>
        <w:rPr>
          <w:bCs/>
          <w:b/>
        </w:rPr>
        <w:t xml:space="preserve">Keywords:</w:t>
      </w:r>
      <w:r>
        <w:t xml:space="preserve"> </w:t>
      </w:r>
      <w:r>
        <w:t xml:space="preserve">Abstract academic, Project Manager, Australia Brisbane.</w:t>
      </w:r>
    </w:p>
    <w:bookmarkStart w:id="20" w:name="introduction"/>
    <w:p>
      <w:pPr>
        <w:pStyle w:val="Heading2"/>
      </w:pPr>
      <w:r>
        <w:t xml:space="preserve">Introduction</w:t>
      </w:r>
    </w:p>
    <w:p>
      <w:pPr>
        <w:pStyle w:val="FirstParagraph"/>
      </w:pPr>
      <w:r>
        <w:t xml:space="preserve">The role of a project manager has become increasingly critical in today's dynamic business environments, particularly within regions experiencing rapid economic and technological growth. This abstract academic document explores the unique context of a project manager operating in Brisbane, Queensland, Australia. As one of Australia’s fastest-growing cities, Brisbane presents a distinctive blend of challenges and opportunities for professionals in project management roles. The interplay between global trends, local industry demands, and the socio-cultural landscape of Brisbane necessitates a nuanced understanding of how project managers can effectively navigate this environment. This document synthesizes academic research, industry reports, and case studies to analyze the responsibilities, competencies, and challenges faced by project managers in Brisbane. It also highlights the importance of localized strategies for success in this region.</w:t>
      </w:r>
    </w:p>
    <w:bookmarkEnd w:id="20"/>
    <w:bookmarkStart w:id="21" w:name="contextual-overview-australia-brisbane"/>
    <w:p>
      <w:pPr>
        <w:pStyle w:val="Heading2"/>
      </w:pPr>
      <w:r>
        <w:t xml:space="preserve">Contextual Overview: Australia Brisbane</w:t>
      </w:r>
    </w:p>
    <w:p>
      <w:pPr>
        <w:pStyle w:val="FirstParagraph"/>
      </w:pPr>
      <w:r>
        <w:t xml:space="preserve">Brisbane, the capital of Queensland, is a hub for innovation, infrastructure development, and diverse industries such as information technology, healthcare, education, and construction. Its strategic location between Sydney and Melbourne has positioned it as a key player in Australia’s economic landscape. However, the city also faces unique challenges such as population growth pressures on urban planning, environmental sustainability concerns (e.g., bushfire risks), and the need for multicultural integration. For project managers operating in this region, these factors directly influence project scope, timelines, and resource allocation. Academic literature emphasizes that successful project management in Brisbane requires not only technical expertise but also a deep understanding of local regulations, cultural diversity, and environmental priorities.</w:t>
      </w:r>
    </w:p>
    <w:bookmarkEnd w:id="21"/>
    <w:bookmarkStart w:id="22" w:name="Xa8982758bcd20b803ef82fb831c8bf88889d72f"/>
    <w:p>
      <w:pPr>
        <w:pStyle w:val="Heading2"/>
      </w:pPr>
      <w:r>
        <w:t xml:space="preserve">Responsibilities of a Project Manager in Brisbane</w:t>
      </w:r>
    </w:p>
    <w:p>
      <w:pPr>
        <w:pStyle w:val="FirstParagraph"/>
      </w:pPr>
      <w:r>
        <w:t xml:space="preserve">A project manager in Brisbane is responsible for overseeing projects across various sectors while adhering to the standards set by organizations like the Australian Institute of Project Management (AIPM). Key responsibilities include defining project objectives, managing budgets, coordinating cross-functional teams, and ensuring compliance with legal and environmental regulations. In Brisbane’s context, these duties are compounded by the need to address specific regional concerns. For example, construction projects in Brisbane must account for climate-related risks such as flooding and heatwaves. Additionally, project managers often collaborate with local government bodies to align initiatives with Queensland’s sustainability goals.</w:t>
      </w:r>
    </w:p>
    <w:bookmarkEnd w:id="22"/>
    <w:bookmarkStart w:id="23" w:name="competencies-required-for-success"/>
    <w:p>
      <w:pPr>
        <w:pStyle w:val="Heading2"/>
      </w:pPr>
      <w:r>
        <w:t xml:space="preserve">Competencies Required for Success</w:t>
      </w:r>
    </w:p>
    <w:p>
      <w:pPr>
        <w:pStyle w:val="FirstParagraph"/>
      </w:pPr>
      <w:r>
        <w:t xml:space="preserve">The academic literature identifies several competencies essential for project managers in Brisbane. These include leadership skills, risk management acumen, cultural sensitivity, and adaptability to technological advancements. A 2023 study by the University of Queensland highlighted that project managers in Brisbane must excel in stakeholder communication to navigate the city’s diverse community. Furthermore, as remote work becomes more prevalent post-pandemic, project managers are expected to leverage digital tools for team collaboration and virtual project monitoring. The integration of agile methodologies is also gaining traction in Brisbane’s tech sector, underscoring the need for continuous professional development.</w:t>
      </w:r>
    </w:p>
    <w:bookmarkEnd w:id="23"/>
    <w:bookmarkStart w:id="24" w:name="X3060d38641ac6f39b6ddbdf0c3849d8919f75ea"/>
    <w:p>
      <w:pPr>
        <w:pStyle w:val="Heading2"/>
      </w:pPr>
      <w:r>
        <w:t xml:space="preserve">Challenges Faced by Project Managers in Brisbane</w:t>
      </w:r>
    </w:p>
    <w:p>
      <w:pPr>
        <w:pStyle w:val="FirstParagraph"/>
      </w:pPr>
      <w:r>
        <w:t xml:space="preserve">Despite the opportunities, project managers in Brisbane face distinct challenges. One significant issue is resource scarcity, particularly in sectors experiencing rapid growth. For instance, the construction industry often struggles with labor shortages and supply chain disruptions. Another challenge is regulatory complexity, as projects must comply with both federal and state laws while addressing Queensland’s environmental policies. Additionally, the multicultural nature of Brisbane’s workforce requires project managers to foster inclusive environments that respect diverse perspectives. A case study from a Brisbane-based infrastructure firm revealed that misaligned cultural expectations delayed a major transportation project by six months.</w:t>
      </w:r>
    </w:p>
    <w:bookmarkEnd w:id="24"/>
    <w:bookmarkStart w:id="25" w:name="X125127edcb7c3cf501321f6c5c263043be11b5a"/>
    <w:p>
      <w:pPr>
        <w:pStyle w:val="Heading2"/>
      </w:pPr>
      <w:r>
        <w:t xml:space="preserve">Strategies for Effective Project Management in Brisbane</w:t>
      </w:r>
    </w:p>
    <w:p>
      <w:pPr>
        <w:pStyle w:val="FirstParagraph"/>
      </w:pPr>
      <w:r>
        <w:t xml:space="preserve">To overcome these challenges, academic research recommends several strategies tailored to Brisbane’s context. First, project managers should prioritize local partnerships with governments and community organizations to ensure alignment with regional priorities. Second, investing in technology such as Building Information Modeling (BIM) can improve efficiency and reduce risks in construction projects. Third, ongoing training programs focused on cultural competence and sustainability practices are essential for modern project managers. For example, the Queensland Government’s “Project Management Capability Framework” provides a structured approach to developing these skills.</w:t>
      </w:r>
    </w:p>
    <w:bookmarkEnd w:id="25"/>
    <w:bookmarkStart w:id="26" w:name="X9556e59a7136149f46c234b4c28dbde1b7b4ae2"/>
    <w:p>
      <w:pPr>
        <w:pStyle w:val="Heading2"/>
      </w:pPr>
      <w:r>
        <w:t xml:space="preserve">Case Study: A Project Manager in Brisbane’s Tech Sector</w:t>
      </w:r>
    </w:p>
    <w:p>
      <w:pPr>
        <w:pStyle w:val="FirstParagraph"/>
      </w:pPr>
      <w:r>
        <w:t xml:space="preserve">A 2024 case study conducted by Griffith University examined the role of a project manager at a software development firm in Brisbane. The project involved creating an AI-driven platform for urban planning, requiring collaboration with municipal authorities and local stakeholders. Key challenges included integrating diverse data sources and ensuring transparency with non-technical stakeholders. The project manager employed agile methodologies, held regular community workshops, and utilized virtual collaboration tools to address these issues successfully. This case underscores the importance of innovation and stakeholder engagement in Brisbane’s evolving business landscape.</w:t>
      </w:r>
    </w:p>
    <w:bookmarkEnd w:id="26"/>
    <w:bookmarkStart w:id="27" w:name="conclusion"/>
    <w:p>
      <w:pPr>
        <w:pStyle w:val="Heading2"/>
      </w:pPr>
      <w:r>
        <w:t xml:space="preserve">Conclusion</w:t>
      </w:r>
    </w:p>
    <w:p>
      <w:pPr>
        <w:pStyle w:val="FirstParagraph"/>
      </w:pPr>
      <w:r>
        <w:t xml:space="preserve">In conclusion, the role of a project manager in Australia Brisbane is multifaceted, requiring a balance between technical expertise and contextual awareness. The city’s unique socio-economic, environmental, and cultural dynamics demand that project managers adopt localized strategies to ensure success. This abstract academic document highlights the critical importance of understanding regional nuances when managing projects in Brisbane. Future research should further explore the intersection of emerging technologies and project management practices in this region, as well as the long-term impacts of climate change on urban development initiatives.</w:t>
      </w:r>
    </w:p>
    <w:p>
      <w:pPr>
        <w:pStyle w:val="BodyText"/>
      </w:pPr>
      <w:r>
        <w:t xml:space="preserve">By aligning academic insights with practical applications, this document contributes to the growing body of knowledge on project management in Australian cities. It also serves as a reference for professionals and policymakers seeking to enhance project outcomes in Brisbane while addressing its specific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Australia Brisbane</dc:title>
  <dc:creator/>
  <dc:language>en</dc:language>
  <cp:keywords/>
  <dcterms:created xsi:type="dcterms:W3CDTF">2026-07-20T11:16:55Z</dcterms:created>
  <dcterms:modified xsi:type="dcterms:W3CDTF">2026-07-20T11:16:55Z</dcterms:modified>
</cp:coreProperties>
</file>

<file path=docProps/custom.xml><?xml version="1.0" encoding="utf-8"?>
<Properties xmlns="http://schemas.openxmlformats.org/officeDocument/2006/custom-properties" xmlns:vt="http://schemas.openxmlformats.org/officeDocument/2006/docPropsVTypes"/>
</file>