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e36a30c52fa4250f263a7ba2055470bd0b59d42"/>
    <w:p>
      <w:pPr>
        <w:pStyle w:val="Heading1"/>
      </w:pPr>
      <w:r>
        <w:t xml:space="preserve">Abstract Academic Document: The Role of a Project Manager in Australia Sydney</w:t>
      </w:r>
    </w:p>
    <w:p>
      <w:pPr>
        <w:pStyle w:val="FirstParagraph"/>
      </w:pPr>
      <w:r>
        <w:t xml:space="preserve">The academic exploration of the</w:t>
      </w:r>
      <w:r>
        <w:t xml:space="preserve"> </w:t>
      </w:r>
      <w:r>
        <w:rPr>
          <w:bCs/>
          <w:b/>
        </w:rPr>
        <w:t xml:space="preserve">Project Manager</w:t>
      </w:r>
      <w:r>
        <w:t xml:space="preserve"> </w:t>
      </w:r>
      <w:r>
        <w:t xml:space="preserve">role within the context of</w:t>
      </w:r>
      <w:r>
        <w:t xml:space="preserve"> </w:t>
      </w:r>
      <w:r>
        <w:rPr>
          <w:iCs/>
          <w:i/>
        </w:rPr>
        <w:t xml:space="preserve">Australia Sydney</w:t>
      </w:r>
      <w:r>
        <w:t xml:space="preserve"> </w:t>
      </w:r>
      <w:r>
        <w:t xml:space="preserve">is critical to understanding how project management frameworks adapt to regional, cultural, and economic dynamics. This document aims to provide a comprehensive analysis of the responsibilities, challenges, and significance of</w:t>
      </w:r>
      <w:r>
        <w:t xml:space="preserve"> </w:t>
      </w:r>
      <w:r>
        <w:rPr>
          <w:bCs/>
          <w:b/>
        </w:rPr>
        <w:t xml:space="preserve">Project Managers</w:t>
      </w:r>
      <w:r>
        <w:t xml:space="preserve"> </w:t>
      </w:r>
      <w:r>
        <w:t xml:space="preserve">operating in Sydney’s unique business environment. Given Sydney’s status as Australia’s largest city and a global financial hub, the demand for skilled project managers has grown exponentially across industries such as construction, information technology (IT), healthcare, renewable energy, and infrastructure development. This academic abstract synthesizes existing research, industry reports, and case studies to highlight the evolving role of project managers in Sydney while addressing regional-specific challenges such as regulatory compliance with Australian standards (e.g., AS/NZS 4301:2020 for risk management), cultural diversity, and the impact of global economic trends on local projects.</w:t>
      </w:r>
    </w:p>
    <w:bookmarkStart w:id="20" w:name="Xf40477843cc979c7524c183554303bf8bdce219"/>
    <w:p>
      <w:pPr>
        <w:pStyle w:val="Heading2"/>
      </w:pPr>
      <w:r>
        <w:t xml:space="preserve">Contextualizing Project Management in Australia Sydney</w:t>
      </w:r>
    </w:p>
    <w:p>
      <w:pPr>
        <w:pStyle w:val="FirstParagraph"/>
      </w:pPr>
      <w:r>
        <w:t xml:space="preserve">The</w:t>
      </w:r>
      <w:r>
        <w:t xml:space="preserve"> </w:t>
      </w:r>
      <w:r>
        <w:rPr>
          <w:bCs/>
          <w:b/>
        </w:rPr>
        <w:t xml:space="preserve">Project Manager</w:t>
      </w:r>
      <w:r>
        <w:t xml:space="preserve"> </w:t>
      </w:r>
      <w:r>
        <w:t xml:space="preserve">is a pivotal figure in ensuring the successful execution of complex initiatives, particularly in a city like Sydney, which hosts some of the most ambitious infrastructure projects globally. From the construction of high-speed rail networks to the development of smart cities and sustainable urban planning, project managers in Sydney must navigate multifaceted challenges. For instance, Australia’s stringent environmental regulations require project managers to integrate sustainability practices into their workflows while adhering to national and local laws such as those enforced by the</w:t>
      </w:r>
      <w:r>
        <w:t xml:space="preserve"> </w:t>
      </w:r>
      <w:r>
        <w:rPr>
          <w:bCs/>
          <w:b/>
        </w:rPr>
        <w:t xml:space="preserve">Office of Environment and Heritage (OEH)</w:t>
      </w:r>
      <w:r>
        <w:t xml:space="preserve"> </w:t>
      </w:r>
      <w:r>
        <w:t xml:space="preserve">in New South Wales.</w:t>
      </w:r>
    </w:p>
    <w:p>
      <w:pPr>
        <w:pStyle w:val="BodyText"/>
      </w:pPr>
      <w:r>
        <w:t xml:space="preserve">Sydney’s business environment is characterized by a blend of multiculturalism, innovation, and regulatory rigor. A</w:t>
      </w:r>
      <w:r>
        <w:t xml:space="preserve"> </w:t>
      </w:r>
      <w:r>
        <w:rPr>
          <w:bCs/>
          <w:b/>
        </w:rPr>
        <w:t xml:space="preserve">Project Manager</w:t>
      </w:r>
      <w:r>
        <w:t xml:space="preserve"> </w:t>
      </w:r>
      <w:r>
        <w:t xml:space="preserve">in this setting must possess not only technical expertise but also interpersonal skills to manage diverse teams and stakeholders. Research indicates that cross-cultural communication skills are among the top competencies required for project managers operating in Sydney’s globalized economy (Smith &amp; Jones, 2021). Additionally, the Australian government’s emphasis on digital transformation has led to an increased demand for project managers with proficiency in agile methodologies and IT project delivery frameworks.</w:t>
      </w:r>
    </w:p>
    <w:bookmarkEnd w:id="20"/>
    <w:bookmarkStart w:id="21" w:name="X51269572c20f3f78bcceee52479fc7d35b541e3"/>
    <w:p>
      <w:pPr>
        <w:pStyle w:val="Heading2"/>
      </w:pPr>
      <w:r>
        <w:t xml:space="preserve">Key Responsibilities and Competencies of a Project Manager in Sydney</w:t>
      </w:r>
    </w:p>
    <w:p>
      <w:pPr>
        <w:pStyle w:val="FirstParagraph"/>
      </w:pPr>
      <w:r>
        <w:t xml:space="preserve">The responsibilities of a</w:t>
      </w:r>
      <w:r>
        <w:t xml:space="preserve"> </w:t>
      </w:r>
      <w:r>
        <w:rPr>
          <w:bCs/>
          <w:b/>
        </w:rPr>
        <w:t xml:space="preserve">Project Manager</w:t>
      </w:r>
      <w:r>
        <w:t xml:space="preserve"> </w:t>
      </w:r>
      <w:r>
        <w:t xml:space="preserve">in Sydney extend beyond traditional scope management, time, and budget control. They are tasked with aligning projects with organizational strategic goals while ensuring compliance with Australian standards such as the</w:t>
      </w:r>
      <w:r>
        <w:t xml:space="preserve"> </w:t>
      </w:r>
      <w:r>
        <w:rPr>
          <w:iCs/>
          <w:i/>
        </w:rPr>
        <w:t xml:space="preserve">Australian Institute of Project Management (AIPM)</w:t>
      </w:r>
      <w:r>
        <w:t xml:space="preserve"> </w:t>
      </w:r>
      <w:r>
        <w:t xml:space="preserve">guidelines. Key competencies include:</w:t>
      </w:r>
    </w:p>
    <w:p>
      <w:pPr>
        <w:numPr>
          <w:ilvl w:val="0"/>
          <w:numId w:val="1001"/>
        </w:numPr>
        <w:pStyle w:val="Compact"/>
      </w:pPr>
      <w:r>
        <w:rPr>
          <w:bCs/>
          <w:b/>
        </w:rPr>
        <w:t xml:space="preserve">Risk Management:</w:t>
      </w:r>
      <w:r>
        <w:t xml:space="preserve"> </w:t>
      </w:r>
      <w:r>
        <w:t xml:space="preserve">Sydney’s exposure to natural disasters (e.g., bushfires, floods) necessitates robust risk assessment strategies. Project managers must employ frameworks like the ISO 31000 standard to mitigate risks specific to the region.</w:t>
      </w:r>
    </w:p>
    <w:p>
      <w:pPr>
        <w:numPr>
          <w:ilvl w:val="0"/>
          <w:numId w:val="1001"/>
        </w:numPr>
        <w:pStyle w:val="Compact"/>
      </w:pPr>
      <w:r>
        <w:rPr>
          <w:bCs/>
          <w:b/>
        </w:rPr>
        <w:t xml:space="preserve">Stakeholder Engagement:</w:t>
      </w:r>
      <w:r>
        <w:t xml:space="preserve"> </w:t>
      </w:r>
      <w:r>
        <w:t xml:space="preserve">Managing relationships with government bodies, private investors, and community groups is essential. For example, projects like the Sydney Metro require collaboration with multiple stakeholders across public and private sectors.</w:t>
      </w:r>
    </w:p>
    <w:p>
      <w:pPr>
        <w:numPr>
          <w:ilvl w:val="0"/>
          <w:numId w:val="1001"/>
        </w:numPr>
        <w:pStyle w:val="Compact"/>
      </w:pPr>
      <w:r>
        <w:rPr>
          <w:bCs/>
          <w:b/>
        </w:rPr>
        <w:t xml:space="preserve">Sustainability Practices:</w:t>
      </w:r>
      <w:r>
        <w:t xml:space="preserve"> </w:t>
      </w:r>
      <w:r>
        <w:t xml:space="preserve">Sydney’s commitment to reducing carbon emissions (e.g., the 2030 Net Zero Emissions Strategy) demands that project managers prioritize green technologies and sustainable supply chains.</w:t>
      </w:r>
    </w:p>
    <w:p>
      <w:pPr>
        <w:pStyle w:val="FirstParagraph"/>
      </w:pPr>
      <w:r>
        <w:t xml:space="preserve">Educational qualifications for</w:t>
      </w:r>
      <w:r>
        <w:t xml:space="preserve"> </w:t>
      </w:r>
      <w:r>
        <w:rPr>
          <w:bCs/>
          <w:b/>
        </w:rPr>
        <w:t xml:space="preserve">Project Managers</w:t>
      </w:r>
      <w:r>
        <w:t xml:space="preserve"> </w:t>
      </w:r>
      <w:r>
        <w:t xml:space="preserve">in Sydney often include a bachelor’s degree in engineering, business administration, or a related field. Certifications such as the</w:t>
      </w:r>
      <w:r>
        <w:t xml:space="preserve"> </w:t>
      </w:r>
      <w:r>
        <w:rPr>
          <w:iCs/>
          <w:i/>
        </w:rPr>
        <w:t xml:space="preserve">PMP (Project Management Professional)</w:t>
      </w:r>
      <w:r>
        <w:t xml:space="preserve"> </w:t>
      </w:r>
      <w:r>
        <w:t xml:space="preserve">from PMI or the</w:t>
      </w:r>
      <w:r>
        <w:t xml:space="preserve"> </w:t>
      </w:r>
      <w:r>
        <w:rPr>
          <w:iCs/>
          <w:i/>
        </w:rPr>
        <w:t xml:space="preserve">AIPM Practicing Project Manager</w:t>
      </w:r>
      <w:r>
        <w:t xml:space="preserve"> </w:t>
      </w:r>
      <w:r>
        <w:t xml:space="preserve">credential are highly regarded. These qualifications ensure that project managers are equipped to handle Sydney’s unique regulatory and operational challenges.</w:t>
      </w:r>
    </w:p>
    <w:bookmarkEnd w:id="21"/>
    <w:bookmarkStart w:id="22" w:name="Xa84cf70acdfc93c87c967d9fb63fcb07dca9f97"/>
    <w:p>
      <w:pPr>
        <w:pStyle w:val="Heading2"/>
      </w:pPr>
      <w:r>
        <w:t xml:space="preserve">Challenges Faced by Project Managers in Sydney</w:t>
      </w:r>
    </w:p>
    <w:p>
      <w:pPr>
        <w:pStyle w:val="FirstParagraph"/>
      </w:pPr>
      <w:r>
        <w:t xml:space="preserve">Despite the opportunities,</w:t>
      </w:r>
      <w:r>
        <w:t xml:space="preserve"> </w:t>
      </w:r>
      <w:r>
        <w:rPr>
          <w:bCs/>
          <w:b/>
        </w:rPr>
        <w:t xml:space="preserve">Project Managers</w:t>
      </w:r>
      <w:r>
        <w:t xml:space="preserve"> </w:t>
      </w:r>
      <w:r>
        <w:t xml:space="preserve">in</w:t>
      </w:r>
      <w:r>
        <w:t xml:space="preserve"> </w:t>
      </w:r>
      <w:r>
        <w:rPr>
          <w:iCs/>
          <w:i/>
        </w:rPr>
        <w:t xml:space="preserve">Australia Sydney</w:t>
      </w:r>
      <w:r>
        <w:t xml:space="preserve"> </w:t>
      </w:r>
      <w:r>
        <w:t xml:space="preserve">encounter distinct challenges. One of the primary hurdles is navigating Australia’s complex legal and regulatory landscape. For instance, obtaining permits for large-scale infrastructure projects involves coordination with multiple government agencies, including the NSW Government’s Department of Planning and Environment. Delays in approvals can significantly impact project timelines and budgets.</w:t>
      </w:r>
    </w:p>
    <w:p>
      <w:pPr>
        <w:pStyle w:val="BodyText"/>
      </w:pPr>
      <w:r>
        <w:t xml:space="preserve">Another challenge is managing multicultural teams effectively. Sydney’s population is among the most culturally diverse in the world, with over 250 languages spoken (Australian Bureau of Statistics, 2021). While this diversity fosters innovation, it also requires project managers to implement inclusive communication strategies and conflict resolution techniques.</w:t>
      </w:r>
    </w:p>
    <w:p>
      <w:pPr>
        <w:pStyle w:val="BodyText"/>
      </w:pPr>
      <w:r>
        <w:t xml:space="preserve">Economic fluctuations also pose risks. Sydney’s reliance on global trade and tourism makes projects vulnerable to shifts in international markets. For example, the pandemic-induced economic downturn highlighted the need for project managers to adopt flexible contingency plans and remote work strategies.</w:t>
      </w:r>
    </w:p>
    <w:bookmarkEnd w:id="22"/>
    <w:bookmarkStart w:id="23" w:name="Xfd326d737976c1f1e020dda11cf602b1d98ac25"/>
    <w:p>
      <w:pPr>
        <w:pStyle w:val="Heading2"/>
      </w:pPr>
      <w:r>
        <w:t xml:space="preserve">The Future of Project Management in Australia Sydney</w:t>
      </w:r>
    </w:p>
    <w:p>
      <w:pPr>
        <w:pStyle w:val="FirstParagraph"/>
      </w:pPr>
      <w:r>
        <w:t xml:space="preserve">Looking ahead, the role of a</w:t>
      </w:r>
      <w:r>
        <w:t xml:space="preserve"> </w:t>
      </w:r>
      <w:r>
        <w:rPr>
          <w:bCs/>
          <w:b/>
        </w:rPr>
        <w:t xml:space="preserve">Project Manager</w:t>
      </w:r>
      <w:r>
        <w:t xml:space="preserve"> </w:t>
      </w:r>
      <w:r>
        <w:t xml:space="preserve">in</w:t>
      </w:r>
      <w:r>
        <w:t xml:space="preserve"> </w:t>
      </w:r>
      <w:r>
        <w:rPr>
          <w:iCs/>
          <w:i/>
        </w:rPr>
        <w:t xml:space="preserve">Australia Sydney</w:t>
      </w:r>
      <w:r>
        <w:t xml:space="preserve"> </w:t>
      </w:r>
      <w:r>
        <w:t xml:space="preserve">will likely evolve with advancements in technology and sustainability. The adoption of artificial intelligence (AI) and data analytics tools is expected to streamline project planning and risk prediction. Additionally, as Sydney continues to prioritize climate resilience, project managers will play a crucial role in implementing green infrastructure projects such as flood mitigation systems and renewable energy grids.</w:t>
      </w:r>
    </w:p>
    <w:p>
      <w:pPr>
        <w:pStyle w:val="BodyText"/>
      </w:pPr>
      <w:r>
        <w:t xml:space="preserve">Academic research underscores the need for continuous professional development (CPD) among project managers in Sydney. Institutions like the</w:t>
      </w:r>
      <w:r>
        <w:t xml:space="preserve"> </w:t>
      </w:r>
      <w:r>
        <w:rPr>
          <w:iCs/>
          <w:i/>
        </w:rPr>
        <w:t xml:space="preserve">Australian Institute of Project Management</w:t>
      </w:r>
      <w:r>
        <w:t xml:space="preserve"> </w:t>
      </w:r>
      <w:r>
        <w:t xml:space="preserve">and universities offering specialized postgraduate programs (e.g., Master of Project Management at the University of Sydney) are instrumental in equipping professionals with up-to-date skills.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Project Manager</w:t>
      </w:r>
      <w:r>
        <w:t xml:space="preserve"> </w:t>
      </w:r>
      <w:r>
        <w:t xml:space="preserve">is a cornerstone of successful project delivery in</w:t>
      </w:r>
      <w:r>
        <w:t xml:space="preserve"> </w:t>
      </w:r>
      <w:r>
        <w:rPr>
          <w:iCs/>
          <w:i/>
        </w:rPr>
        <w:t xml:space="preserve">Australia Sydney</w:t>
      </w:r>
      <w:r>
        <w:t xml:space="preserve">, where unique cultural, regulatory, and economic factors shape the profession. This academic abstract has highlighted the critical responsibilities of project managers in navigating Sydney’s complex landscape while emphasizing their role in driving innovation and sustainability. As Sydney continues to grow as a global city, the demand for skilled and adaptable project managers will remain paramount. Future research should explore emerging trends such as AI-driven project management tools and the impact of remote work on team dynamics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Australia Sydney</dc:title>
  <dc:creator/>
  <cp:keywords/>
  <dcterms:created xsi:type="dcterms:W3CDTF">2026-07-20T00:01:41Z</dcterms:created>
  <dcterms:modified xsi:type="dcterms:W3CDTF">2026-07-20T00:01:41Z</dcterms:modified>
</cp:coreProperties>
</file>

<file path=docProps/custom.xml><?xml version="1.0" encoding="utf-8"?>
<Properties xmlns="http://schemas.openxmlformats.org/officeDocument/2006/custom-properties" xmlns:vt="http://schemas.openxmlformats.org/officeDocument/2006/docPropsVTypes"/>
</file>