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8176a91ad9e7c2f978a1d8d79468c317741e05f"/>
    <w:p>
      <w:pPr>
        <w:pStyle w:val="Heading1"/>
      </w:pPr>
      <w:r>
        <w:t xml:space="preserve">Abstract Academic: The Role of a Project Manager in Brazil Rio de Janeiro</w:t>
      </w:r>
    </w:p>
    <w:p>
      <w:pPr>
        <w:pStyle w:val="FirstParagraph"/>
      </w:pPr>
      <w:r>
        <w:rPr>
          <w:bCs/>
          <w:b/>
        </w:rPr>
        <w:t xml:space="preserve">Abstract:</w:t>
      </w:r>
      <w:r>
        <w:t xml:space="preserve"> </w:t>
      </w:r>
      <w:r>
        <w:t xml:space="preserve">The role of a Project Manager (PM) has become increasingly critical in the dynamic economic and cultural landscape of Brazil, particularly in the vibrant city of Rio de Janeiro. This academic abstract explores the unique challenges, opportunities, and responsibilities associated with managing projects in this context. It emphasizes how PM methodologies must be adapted to align with Brazil’s socio-economic environment while addressing local regulatory frameworks, stakeholder expectations, and regional development priorities. The study underscores the importance of cultural competence, strategic planning, and interdisciplinary collaboration for successful project execution in Rio de Janeiro.</w:t>
      </w:r>
    </w:p>
    <w:bookmarkStart w:id="20" w:name="X7f5c5fc82102dc255a56a3782c83a731e3b68f6"/>
    <w:p>
      <w:pPr>
        <w:pStyle w:val="Heading2"/>
      </w:pPr>
      <w:r>
        <w:t xml:space="preserve">Contextualizing Project Management in Brazil</w:t>
      </w:r>
    </w:p>
    <w:p>
      <w:pPr>
        <w:pStyle w:val="FirstParagraph"/>
      </w:pPr>
      <w:r>
        <w:t xml:space="preserve">Rio de Janeiro is a cosmopolitan hub known for its iconic landmarks, such as Christ the Redeemer and Copacabana Beach, but it also faces complex challenges like economic inequality, urban infrastructure gaps, and environmental sustainability issues. These factors shape the project management landscape in the region. A Project Manager operating in Rio must navigate a blend of global best practices and local nuances to ensure alignment with national objectives (e.g., Brazil’s</w:t>
      </w:r>
      <w:r>
        <w:t xml:space="preserve"> </w:t>
      </w:r>
      <w:r>
        <w:rPr>
          <w:iCs/>
          <w:i/>
        </w:rPr>
        <w:t xml:space="preserve">Plano Nacional de Desenvolvimento Sustentável</w:t>
      </w:r>
      <w:r>
        <w:t xml:space="preserve">) while addressing hyper-local needs.</w:t>
      </w:r>
    </w:p>
    <w:p>
      <w:pPr>
        <w:pStyle w:val="BodyText"/>
      </w:pPr>
      <w:r>
        <w:t xml:space="preserve">The Brazilian economy, though diverse, is marked by fluctuations in commodity prices, inflationary pressures, and a rapidly evolving digital landscape. For PMs in Rio de Janeiro, this means balancing long-term strategic goals with short-term operational constraints. The city’s role as a major port and tourist destination further amplifies the need for projects focused on transportation (e.g., metro expansions), tourism infrastructure (e.g., event management for the FIFA World Cup 2014), and environmental preservation (e.g., coastal zone management).</w:t>
      </w:r>
    </w:p>
    <w:bookmarkEnd w:id="20"/>
    <w:bookmarkStart w:id="21" w:name="Xc1d3ecd09685b7bc588e92f7f0b723f59b1e841"/>
    <w:p>
      <w:pPr>
        <w:pStyle w:val="Heading2"/>
      </w:pPr>
      <w:r>
        <w:t xml:space="preserve">Key Challenges for Project Managers in Rio de Janeiro</w:t>
      </w:r>
    </w:p>
    <w:p>
      <w:pPr>
        <w:pStyle w:val="FirstParagraph"/>
      </w:pPr>
      <w:r>
        <w:t xml:space="preserve">Project Managers in Rio de Janeiro must contend with several unique challenges. First, Brazil’s regulatory environment is intricate, requiring PMs to comply with both federal laws (e.g., the Clean Company Act) and municipal decrees. For example, environmental impact assessments (EIAs) are mandatory for infrastructure projects in ecologically sensitive areas like the Atlantic Forest biome adjacent to Rio.</w:t>
      </w:r>
    </w:p>
    <w:p>
      <w:pPr>
        <w:pStyle w:val="BodyText"/>
      </w:pPr>
      <w:r>
        <w:t xml:space="preserve">Second, cultural factors play a pivotal role in project dynamics. Brazilian business culture emphasizes relationship-building (</w:t>
      </w:r>
      <w:r>
        <w:rPr>
          <w:iCs/>
          <w:i/>
        </w:rPr>
        <w:t xml:space="preserve">relacionamento</w:t>
      </w:r>
      <w:r>
        <w:t xml:space="preserve">), which PMs must leverage to foster collaboration with stakeholders ranging from government officials to local communities. This contrasts with more transactional approaches common in other regions, necessitating adaptive leadership styles and negotiation strategies.</w:t>
      </w:r>
    </w:p>
    <w:p>
      <w:pPr>
        <w:pStyle w:val="BodyText"/>
      </w:pPr>
      <w:r>
        <w:t xml:space="preserve">Third, resource constraints are a persistent issue. Rio de Janeiro’s public sector often faces budget limitations, while private enterprises may prioritize short-term profitability over long-term investments. PMs must therefore employ innovative cost-control techniques and secure funding through partnerships (e.g., public-private collaborations for urban renewal projects).</w:t>
      </w:r>
    </w:p>
    <w:bookmarkEnd w:id="21"/>
    <w:bookmarkStart w:id="22" w:name="Xc9debe04855ecf6482a5ec7f682cd9412c301d0"/>
    <w:p>
      <w:pPr>
        <w:pStyle w:val="Heading2"/>
      </w:pPr>
      <w:r>
        <w:t xml:space="preserve">Strategic Opportunities in Rio’s Project Management Ecosystem</w:t>
      </w:r>
    </w:p>
    <w:p>
      <w:pPr>
        <w:pStyle w:val="FirstParagraph"/>
      </w:pPr>
      <w:r>
        <w:t xml:space="preserve">Despite these challenges, Rio de Janeiro offers numerous opportunities for PMs who can harness its unique assets. The city is a focal point for mega-events, such as the 2016 Olympics and Carnival festivals, which require large-scale coordination of logistics, security, and cultural programming. These projects highlight the need for PMs with expertise in event management and crisis communication.</w:t>
      </w:r>
    </w:p>
    <w:p>
      <w:pPr>
        <w:pStyle w:val="BodyText"/>
      </w:pPr>
      <w:r>
        <w:t xml:space="preserve">Rio’s growing emphasis on sustainable development presents another avenue. Projects related to renewable energy (e.g., solar farms in the state of Rio de Janeiro) or waste management initiatives (e.g., recycling programs in favelas) align with global trends while addressing local environmental concerns. PMs must integrate sustainability metrics into project planning, often under the guidance of international standards like ISO 26000.</w:t>
      </w:r>
    </w:p>
    <w:p>
      <w:pPr>
        <w:pStyle w:val="BodyText"/>
      </w:pPr>
      <w:r>
        <w:t xml:space="preserve">Furthermore, Brazil’s tech boom and the emergence of startups in Rio de Janeiro (e.g., fintech and e-commerce ventures) create demand for agile project management frameworks. PMs in this sector must balance innovation with scalability, ensuring that digital projects meet both user needs and regulatory compliance requirements.</w:t>
      </w:r>
    </w:p>
    <w:bookmarkEnd w:id="22"/>
    <w:bookmarkStart w:id="23" w:name="competencies-required-for-success"/>
    <w:p>
      <w:pPr>
        <w:pStyle w:val="Heading2"/>
      </w:pPr>
      <w:r>
        <w:t xml:space="preserve">Competencies Required for Success</w:t>
      </w:r>
    </w:p>
    <w:p>
      <w:pPr>
        <w:pStyle w:val="FirstParagraph"/>
      </w:pPr>
      <w:r>
        <w:t xml:space="preserve">To thrive as a Project Manager in Rio de Janeiro, individuals must cultivate a diverse skill set. Technical proficiency in PM tools (e.g., Microsoft Project, Jira) is essential, but so is cultural awareness and language fluency (Portuguese). Key competencies include:</w:t>
      </w:r>
    </w:p>
    <w:p>
      <w:pPr>
        <w:numPr>
          <w:ilvl w:val="0"/>
          <w:numId w:val="1001"/>
        </w:numPr>
        <w:pStyle w:val="Compact"/>
      </w:pPr>
      <w:r>
        <w:rPr>
          <w:bCs/>
          <w:b/>
        </w:rPr>
        <w:t xml:space="preserve">Cross-cultural communication:</w:t>
      </w:r>
      <w:r>
        <w:t xml:space="preserve"> </w:t>
      </w:r>
      <w:r>
        <w:t xml:space="preserve">Mediating between Portuguese-speaking stakeholders and international partners.</w:t>
      </w:r>
    </w:p>
    <w:p>
      <w:pPr>
        <w:numPr>
          <w:ilvl w:val="0"/>
          <w:numId w:val="1001"/>
        </w:numPr>
        <w:pStyle w:val="Compact"/>
      </w:pPr>
      <w:r>
        <w:rPr>
          <w:bCs/>
          <w:b/>
        </w:rPr>
        <w:t xml:space="preserve">Adaptive leadership:</w:t>
      </w:r>
      <w:r>
        <w:t xml:space="preserve"> </w:t>
      </w:r>
      <w:r>
        <w:t xml:space="preserve">Leading teams in high-pressure environments, such as disaster response or event management.</w:t>
      </w:r>
    </w:p>
    <w:p>
      <w:pPr>
        <w:numPr>
          <w:ilvl w:val="0"/>
          <w:numId w:val="1001"/>
        </w:numPr>
        <w:pStyle w:val="Compact"/>
      </w:pPr>
      <w:r>
        <w:rPr>
          <w:bCs/>
          <w:b/>
        </w:rPr>
        <w:t xml:space="preserve">Risk mitigation:</w:t>
      </w:r>
      <w:r>
        <w:t xml:space="preserve"> </w:t>
      </w:r>
      <w:r>
        <w:t xml:space="preserve">Anticipating political shifts, currency volatility, or social unrest that could disrupt projects (e.g., protests related to public services).</w:t>
      </w:r>
    </w:p>
    <w:p>
      <w:pPr>
        <w:pStyle w:val="FirstParagraph"/>
      </w:pPr>
      <w:r>
        <w:t xml:space="preserve">Educational institutions in Rio de Janeiro, such as the Universidade Federal do Rio de Janeiro (UFRJ), have begun offering specialized PM programs tailored to Brazilian contexts. These programs emphasize case studies on local projects, equipping graduates with practical insights into regional challenges.</w:t>
      </w:r>
    </w:p>
    <w:bookmarkEnd w:id="23"/>
    <w:bookmarkStart w:id="24" w:name="X8b8c0da4ac7dc4d4ce768fc3acc7650a14cccc6"/>
    <w:p>
      <w:pPr>
        <w:pStyle w:val="Heading2"/>
      </w:pPr>
      <w:r>
        <w:t xml:space="preserve">Case Study: The Porto Maravilha Urban Renewal Project</w:t>
      </w:r>
    </w:p>
    <w:p>
      <w:pPr>
        <w:pStyle w:val="FirstParagraph"/>
      </w:pPr>
      <w:r>
        <w:t xml:space="preserve">A prime example of project management in Rio is the</w:t>
      </w:r>
      <w:r>
        <w:t xml:space="preserve"> </w:t>
      </w:r>
      <w:r>
        <w:rPr>
          <w:iCs/>
          <w:i/>
        </w:rPr>
        <w:t xml:space="preserve">Porto Maravilha</w:t>
      </w:r>
      <w:r>
        <w:t xml:space="preserve"> </w:t>
      </w:r>
      <w:r>
        <w:t xml:space="preserve">initiative, a massive urban renewal effort to transform the city’s port area into a modern hub. This project involved multiple stakeholders, including federal and municipal governments, private developers, and NGOs. PMs on this initiative had to address issues such as displacement of residents, environmental degradation of the Guanabara Bay, and coordination between public and private funding sources.</w:t>
      </w:r>
    </w:p>
    <w:p>
      <w:pPr>
        <w:pStyle w:val="BodyText"/>
      </w:pPr>
      <w:r>
        <w:t xml:space="preserve">The success of</w:t>
      </w:r>
      <w:r>
        <w:t xml:space="preserve"> </w:t>
      </w:r>
      <w:r>
        <w:rPr>
          <w:iCs/>
          <w:i/>
        </w:rPr>
        <w:t xml:space="preserve">Porto Maravilha</w:t>
      </w:r>
      <w:r>
        <w:t xml:space="preserve"> </w:t>
      </w:r>
      <w:r>
        <w:t xml:space="preserve">hinged on transparent stakeholder engagement strategies, rigorous risk management protocols, and adherence to sustainability guidelines. It also demonstrated the importance of PMs acting as intermediaries between technical teams and policymakers to ensure project alignment with community needs.</w:t>
      </w:r>
    </w:p>
    <w:bookmarkEnd w:id="24"/>
    <w:bookmarkStart w:id="25" w:name="conclusion"/>
    <w:p>
      <w:pPr>
        <w:pStyle w:val="Heading2"/>
      </w:pPr>
      <w:r>
        <w:t xml:space="preserve">Conclusion</w:t>
      </w:r>
    </w:p>
    <w:p>
      <w:pPr>
        <w:pStyle w:val="FirstParagraph"/>
      </w:pPr>
      <w:r>
        <w:t xml:space="preserve">In conclusion, the role of a Project Manager in Brazil’s Rio de Janeiro is multifaceted, requiring a balance of global expertise and local adaptability. The city’s unique socio-economic and cultural dynamics demand PMs who can navigate regulatory complexity, foster stakeholder trust, and drive innovation. As Rio continues to grow as a regional leader in infrastructure, sustainability, and technology, the demand for skilled Project Managers will remain high. This academic abstract underscores the necessity of tailored education programs and interdisciplinary approaches to empower PMs in achieving impactful outcomes that resonate with Brazil’s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Brazil Rio de Janeiro</dc:title>
  <dc:creator/>
  <dc:language>en</dc:language>
  <cp:keywords/>
  <dcterms:created xsi:type="dcterms:W3CDTF">2026-07-23T02:44:45Z</dcterms:created>
  <dcterms:modified xsi:type="dcterms:W3CDTF">2026-07-23T02:44:45Z</dcterms:modified>
</cp:coreProperties>
</file>

<file path=docProps/custom.xml><?xml version="1.0" encoding="utf-8"?>
<Properties xmlns="http://schemas.openxmlformats.org/officeDocument/2006/custom-properties" xmlns:vt="http://schemas.openxmlformats.org/officeDocument/2006/docPropsVTypes"/>
</file>