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Project</w:t>
      </w:r>
      <w:r>
        <w:t xml:space="preserve"> </w:t>
      </w:r>
      <w:r>
        <w:t xml:space="preserve">Manager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6" w:name="X23a11bbaa1bdfab0b004d6a99f12db954f2fbaf"/>
    <w:p>
      <w:pPr>
        <w:pStyle w:val="Heading1"/>
      </w:pPr>
      <w:r>
        <w:t xml:space="preserve">Abstract Academic Document: The Role and Challenges of a Project Manager in Kuwait, Kuwait City</w:t>
      </w:r>
    </w:p>
    <w:p>
      <w:pPr>
        <w:pStyle w:val="FirstParagraph"/>
      </w:pPr>
      <w:r>
        <w:t xml:space="preserve">The academic abstract below explores the critical role of a</w:t>
      </w:r>
      <w:r>
        <w:t xml:space="preserve"> </w:t>
      </w:r>
      <w:r>
        <w:rPr>
          <w:bCs/>
          <w:b/>
        </w:rPr>
        <w:t xml:space="preserve">Project Manager</w:t>
      </w:r>
      <w:r>
        <w:t xml:space="preserve"> </w:t>
      </w:r>
      <w:r>
        <w:t xml:space="preserve">within the dynamic context of</w:t>
      </w:r>
      <w:r>
        <w:t xml:space="preserve"> </w:t>
      </w:r>
      <w:r>
        <w:rPr>
          <w:bCs/>
          <w:b/>
        </w:rPr>
        <w:t xml:space="preserve">Kuwait, Kuwait City</w:t>
      </w:r>
      <w:r>
        <w:t xml:space="preserve">, emphasizing its unique socio-economic environment, infrastructure demands, and cultural nuances. This document aims to provide a comprehensive analysis of how project management principles are adapted to meet the specific needs of Kuwait’s evolving urban landscape while addressing challenges inherent to large-scale development projects in this region.</w:t>
      </w:r>
    </w:p>
    <w:bookmarkStart w:id="20" w:name="Xf07f8ef2e1b7a8d98792e693fe5813099c370dc"/>
    <w:p>
      <w:pPr>
        <w:pStyle w:val="Heading2"/>
      </w:pPr>
      <w:r>
        <w:t xml:space="preserve">Introduction: The Significance of Project Management in Kuwait City</w:t>
      </w:r>
    </w:p>
    <w:p>
      <w:pPr>
        <w:pStyle w:val="FirstParagraph"/>
      </w:pPr>
      <w:r>
        <w:rPr>
          <w:bCs/>
          <w:b/>
        </w:rPr>
        <w:t xml:space="preserve">Kuwait City</w:t>
      </w:r>
      <w:r>
        <w:t xml:space="preserve">, as the capital and largest city of the State of Kuwait, is a hub for political, economic, and cultural activities. Its strategic location in the Persian Gulf has positioned it as a key player in global energy markets, while its rapid urbanization has created an urgent demand for skilled professionals in project management. A</w:t>
      </w:r>
      <w:r>
        <w:t xml:space="preserve"> </w:t>
      </w:r>
      <w:r>
        <w:rPr>
          <w:bCs/>
          <w:b/>
        </w:rPr>
        <w:t xml:space="preserve">Project Manager</w:t>
      </w:r>
      <w:r>
        <w:t xml:space="preserve"> </w:t>
      </w:r>
      <w:r>
        <w:t xml:space="preserve">in this context must navigate a complex interplay of factors, including government regulations, environmental sustainability goals, and cross-cultural collaboration. This abstract outlines the multifaceted responsibilities of a</w:t>
      </w:r>
      <w:r>
        <w:t xml:space="preserve"> </w:t>
      </w:r>
      <w:r>
        <w:rPr>
          <w:bCs/>
          <w:b/>
        </w:rPr>
        <w:t xml:space="preserve">Project Manager</w:t>
      </w:r>
      <w:r>
        <w:t xml:space="preserve"> </w:t>
      </w:r>
      <w:r>
        <w:t xml:space="preserve">in Kuwait City and evaluates how these roles align with global project management frameworks.</w:t>
      </w:r>
    </w:p>
    <w:bookmarkEnd w:id="20"/>
    <w:bookmarkStart w:id="21" w:name="X92ec092233a90b498064d4e3af359f722f3de6c"/>
    <w:p>
      <w:pPr>
        <w:pStyle w:val="Heading2"/>
      </w:pPr>
      <w:r>
        <w:t xml:space="preserve">The Role of a Project Manager in Kuwait’s Development Agenda</w:t>
      </w:r>
    </w:p>
    <w:p>
      <w:pPr>
        <w:pStyle w:val="FirstParagraph"/>
      </w:pPr>
      <w:r>
        <w:t xml:space="preserve">The</w:t>
      </w:r>
      <w:r>
        <w:t xml:space="preserve"> </w:t>
      </w:r>
      <w:r>
        <w:rPr>
          <w:bCs/>
          <w:b/>
        </w:rPr>
        <w:t xml:space="preserve">Project Manager</w:t>
      </w:r>
      <w:r>
        <w:t xml:space="preserve"> </w:t>
      </w:r>
      <w:r>
        <w:t xml:space="preserve">plays a pivotal role in steering infrastructure, energy, and technology projects that underpin Kuwait’s vision for modernization. In</w:t>
      </w:r>
      <w:r>
        <w:t xml:space="preserve"> </w:t>
      </w:r>
      <w:r>
        <w:rPr>
          <w:bCs/>
          <w:b/>
        </w:rPr>
        <w:t xml:space="preserve">Kuwait City</w:t>
      </w:r>
      <w:r>
        <w:t xml:space="preserve">, where initiatives such as the development of the Kuwait Towers, urban renewal programs, and oil and gas sector upgrades are ongoing, project managers must balance efficiency with adherence to national policies. Key responsibilities include:</w:t>
      </w:r>
    </w:p>
    <w:p>
      <w:pPr>
        <w:numPr>
          <w:ilvl w:val="0"/>
          <w:numId w:val="1001"/>
        </w:numPr>
        <w:pStyle w:val="Compact"/>
      </w:pPr>
      <w:r>
        <w:rPr>
          <w:bCs/>
          <w:b/>
        </w:rPr>
        <w:t xml:space="preserve">Resource Allocation:</w:t>
      </w:r>
      <w:r>
        <w:t xml:space="preserve"> </w:t>
      </w:r>
      <w:r>
        <w:t xml:space="preserve">Ensuring optimal use of human, financial, and material resources in alignment with Kuwaiti labor laws and international standards.</w:t>
      </w:r>
    </w:p>
    <w:p>
      <w:pPr>
        <w:numPr>
          <w:ilvl w:val="0"/>
          <w:numId w:val="1001"/>
        </w:numPr>
        <w:pStyle w:val="Compact"/>
      </w:pPr>
      <w:r>
        <w:rPr>
          <w:bCs/>
          <w:b/>
        </w:rPr>
        <w:t xml:space="preserve">Risk Management:</w:t>
      </w:r>
      <w:r>
        <w:t xml:space="preserve"> </w:t>
      </w:r>
      <w:r>
        <w:t xml:space="preserve">Mitigating risks associated with geopolitical instability, fluctuating oil prices, and natural disasters such as sandstorms or flooding.</w:t>
      </w:r>
    </w:p>
    <w:p>
      <w:pPr>
        <w:numPr>
          <w:ilvl w:val="0"/>
          <w:numId w:val="1001"/>
        </w:numPr>
        <w:pStyle w:val="Compact"/>
      </w:pPr>
      <w:r>
        <w:rPr>
          <w:bCs/>
          <w:b/>
        </w:rPr>
        <w:t xml:space="preserve">Stakeholder Communication:</w:t>
      </w:r>
      <w:r>
        <w:t xml:space="preserve"> </w:t>
      </w:r>
      <w:r>
        <w:t xml:space="preserve">Coordinating between government entities, private sector partners, and international consultants to maintain transparency and accountability.</w:t>
      </w:r>
    </w:p>
    <w:p>
      <w:pPr>
        <w:pStyle w:val="FirstParagraph"/>
      </w:pPr>
      <w:r>
        <w:t xml:space="preserve">Kuwait’s reliance on mega-projects—such as the Kuwait International Airport expansion or the Al Shaheed Park development—demands that</w:t>
      </w:r>
      <w:r>
        <w:t xml:space="preserve"> </w:t>
      </w:r>
      <w:r>
        <w:rPr>
          <w:bCs/>
          <w:b/>
        </w:rPr>
        <w:t xml:space="preserve">Project Managers</w:t>
      </w:r>
      <w:r>
        <w:t xml:space="preserve"> </w:t>
      </w:r>
      <w:r>
        <w:t xml:space="preserve">employ agile methodologies while adhering to stringent quality assurance protocols. Furthermore, the integration of sustainability practices, such as energy-efficient building designs and waste reduction strategies, has become a priority for project managers operating in</w:t>
      </w:r>
      <w:r>
        <w:t xml:space="preserve"> </w:t>
      </w:r>
      <w:r>
        <w:rPr>
          <w:bCs/>
          <w:b/>
        </w:rPr>
        <w:t xml:space="preserve">Kuwait City</w:t>
      </w:r>
      <w:r>
        <w:t xml:space="preserve">.</w:t>
      </w:r>
    </w:p>
    <w:bookmarkEnd w:id="21"/>
    <w:bookmarkStart w:id="22" w:name="X28c22c86ad4485a5612344e0c56ffc32c6b7fb1"/>
    <w:p>
      <w:pPr>
        <w:pStyle w:val="Heading2"/>
      </w:pPr>
      <w:r>
        <w:t xml:space="preserve">Challenges Faced by Project Managers in Kuwait City</w:t>
      </w:r>
    </w:p>
    <w:p>
      <w:pPr>
        <w:pStyle w:val="FirstParagraph"/>
      </w:pPr>
      <w:r>
        <w:t xml:space="preserve">While the opportunities for project management in</w:t>
      </w:r>
      <w:r>
        <w:t xml:space="preserve"> </w:t>
      </w:r>
      <w:r>
        <w:rPr>
          <w:bCs/>
          <w:b/>
        </w:rPr>
        <w:t xml:space="preserve">Kuwait City</w:t>
      </w:r>
      <w:r>
        <w:t xml:space="preserve"> </w:t>
      </w:r>
      <w:r>
        <w:t xml:space="preserve">are vast, professionals must contend with unique challenges. These include:</w:t>
      </w:r>
    </w:p>
    <w:p>
      <w:pPr>
        <w:numPr>
          <w:ilvl w:val="0"/>
          <w:numId w:val="1002"/>
        </w:numPr>
        <w:pStyle w:val="Compact"/>
      </w:pPr>
      <w:r>
        <w:rPr>
          <w:bCs/>
          <w:b/>
        </w:rPr>
        <w:t xml:space="preserve">Cultural and Linguistic Diversity:</w:t>
      </w:r>
      <w:r>
        <w:t xml:space="preserve"> </w:t>
      </w:r>
      <w:r>
        <w:t xml:space="preserve">Projects often involve international teams, necessitating cultural sensitivity and multilingual communication skills to ensure collaboration among expatriate workers and local labor forces.</w:t>
      </w:r>
    </w:p>
    <w:p>
      <w:pPr>
        <w:numPr>
          <w:ilvl w:val="0"/>
          <w:numId w:val="1002"/>
        </w:numPr>
        <w:pStyle w:val="Compact"/>
      </w:pPr>
      <w:r>
        <w:rPr>
          <w:bCs/>
          <w:b/>
        </w:rPr>
        <w:t xml:space="preserve">Regulatory Compliance:</w:t>
      </w:r>
      <w:r>
        <w:t xml:space="preserve"> </w:t>
      </w:r>
      <w:r>
        <w:t xml:space="preserve">Adhering to Kuwait’s legal framework, including the Kuwaiti Civil Code and labor laws, while navigating bureaucratic processes that can delay project timelines.</w:t>
      </w:r>
    </w:p>
    <w:p>
      <w:pPr>
        <w:numPr>
          <w:ilvl w:val="0"/>
          <w:numId w:val="1002"/>
        </w:numPr>
        <w:pStyle w:val="Compact"/>
      </w:pPr>
      <w:r>
        <w:rPr>
          <w:bCs/>
          <w:b/>
        </w:rPr>
        <w:t xml:space="preserve">Economic Volatility:</w:t>
      </w:r>
      <w:r>
        <w:t xml:space="preserve"> </w:t>
      </w:r>
      <w:r>
        <w:t xml:space="preserve">Fluctuations in oil revenues impact government funding for public projects, requiring</w:t>
      </w:r>
      <w:r>
        <w:t xml:space="preserve"> </w:t>
      </w:r>
      <w:r>
        <w:rPr>
          <w:bCs/>
          <w:b/>
        </w:rPr>
        <w:t xml:space="preserve">Project Managers</w:t>
      </w:r>
      <w:r>
        <w:t xml:space="preserve"> </w:t>
      </w:r>
      <w:r>
        <w:t xml:space="preserve">to devise contingency plans and secure alternative financing sources.</w:t>
      </w:r>
    </w:p>
    <w:p>
      <w:pPr>
        <w:pStyle w:val="FirstParagraph"/>
      </w:pPr>
      <w:r>
        <w:t xml:space="preserve">The 2021 Kuwait National Development Plan further underscores the need for project managers to align their strategies with long-term national objectives, such as diversifying the economy away from oil dependency. This requires a deep understanding of both local priorities and global best practices in project governance.</w:t>
      </w:r>
    </w:p>
    <w:bookmarkEnd w:id="22"/>
    <w:bookmarkStart w:id="23" w:name="Xe7d4308e8ae64f84b1ce4270019f23c92132ad1"/>
    <w:p>
      <w:pPr>
        <w:pStyle w:val="Heading2"/>
      </w:pPr>
      <w:r>
        <w:t xml:space="preserve">Skill Sets and Competencies for Project Managers in Kuwait</w:t>
      </w:r>
    </w:p>
    <w:p>
      <w:pPr>
        <w:pStyle w:val="FirstParagraph"/>
      </w:pPr>
      <w:r>
        <w:t xml:space="preserve">To thrive in</w:t>
      </w:r>
      <w:r>
        <w:t xml:space="preserve"> </w:t>
      </w:r>
      <w:r>
        <w:rPr>
          <w:bCs/>
          <w:b/>
        </w:rPr>
        <w:t xml:space="preserve">Kuwait City</w:t>
      </w:r>
      <w:r>
        <w:t xml:space="preserve">, a</w:t>
      </w:r>
      <w:r>
        <w:t xml:space="preserve"> </w:t>
      </w:r>
      <w:r>
        <w:rPr>
          <w:bCs/>
          <w:b/>
        </w:rPr>
        <w:t xml:space="preserve">Project Manager</w:t>
      </w:r>
      <w:r>
        <w:t xml:space="preserve"> </w:t>
      </w:r>
      <w:r>
        <w:t xml:space="preserve">must possess a unique blend of technical, interpersonal, and strategic competencies. Key skills include:</w:t>
      </w:r>
    </w:p>
    <w:p>
      <w:pPr>
        <w:numPr>
          <w:ilvl w:val="0"/>
          <w:numId w:val="1003"/>
        </w:numPr>
        <w:pStyle w:val="Compact"/>
      </w:pPr>
      <w:r>
        <w:rPr>
          <w:bCs/>
          <w:b/>
        </w:rPr>
        <w:t xml:space="preserve">Cross-Cultural Leadership:</w:t>
      </w:r>
      <w:r>
        <w:t xml:space="preserve"> </w:t>
      </w:r>
      <w:r>
        <w:t xml:space="preserve">Ability to lead diverse teams and resolve conflicts arising from differing work ethics or communication styles.</w:t>
      </w:r>
    </w:p>
    <w:p>
      <w:pPr>
        <w:numPr>
          <w:ilvl w:val="0"/>
          <w:numId w:val="1003"/>
        </w:numPr>
        <w:pStyle w:val="Compact"/>
      </w:pPr>
      <w:r>
        <w:rPr>
          <w:bCs/>
          <w:b/>
        </w:rPr>
        <w:t xml:space="preserve">Technological Proficiency:</w:t>
      </w:r>
      <w:r>
        <w:t xml:space="preserve"> </w:t>
      </w:r>
      <w:r>
        <w:t xml:space="preserve">Mastery of project management software (e.g., Primavera, MS Project) and data analytics tools to monitor progress in real time.</w:t>
      </w:r>
    </w:p>
    <w:p>
      <w:pPr>
        <w:numPr>
          <w:ilvl w:val="0"/>
          <w:numId w:val="1003"/>
        </w:numPr>
        <w:pStyle w:val="Compact"/>
      </w:pPr>
      <w:r>
        <w:rPr>
          <w:bCs/>
          <w:b/>
        </w:rPr>
        <w:t xml:space="preserve">Ethical Decision-Making:</w:t>
      </w:r>
      <w:r>
        <w:t xml:space="preserve"> </w:t>
      </w:r>
      <w:r>
        <w:t xml:space="preserve">Adherence to international standards like PMI’s Code of Ethics while respecting Kuwaiti cultural norms.</w:t>
      </w:r>
    </w:p>
    <w:p>
      <w:pPr>
        <w:pStyle w:val="FirstParagraph"/>
      </w:pPr>
      <w:r>
        <w:t xml:space="preserve">Moreover, project managers in</w:t>
      </w:r>
      <w:r>
        <w:t xml:space="preserve"> </w:t>
      </w:r>
      <w:r>
        <w:rPr>
          <w:bCs/>
          <w:b/>
        </w:rPr>
        <w:t xml:space="preserve">Kuwait City</w:t>
      </w:r>
      <w:r>
        <w:t xml:space="preserve"> </w:t>
      </w:r>
      <w:r>
        <w:t xml:space="preserve">must stay informed about emerging trends such as smart city initiatives, which leverage IoT (Internet of Things) and AI (Artificial Intelligence) to enhance urban infrastructure. This demands continuous learning and adaptability to technological advancements.</w:t>
      </w:r>
    </w:p>
    <w:bookmarkEnd w:id="23"/>
    <w:bookmarkStart w:id="24" w:name="Xd516f29227a2ae995139ec0be1d1b612c4def1e"/>
    <w:p>
      <w:pPr>
        <w:pStyle w:val="Heading2"/>
      </w:pPr>
      <w:r>
        <w:t xml:space="preserve">The Future of Project Management in Kuwait City</w:t>
      </w:r>
    </w:p>
    <w:p>
      <w:pPr>
        <w:pStyle w:val="FirstParagraph"/>
      </w:pPr>
      <w:r>
        <w:t xml:space="preserve">As</w:t>
      </w:r>
      <w:r>
        <w:t xml:space="preserve"> </w:t>
      </w:r>
      <w:r>
        <w:rPr>
          <w:bCs/>
          <w:b/>
        </w:rPr>
        <w:t xml:space="preserve">Kuwait City</w:t>
      </w:r>
      <w:r>
        <w:t xml:space="preserve"> </w:t>
      </w:r>
      <w:r>
        <w:t xml:space="preserve">continues its transformation into a global economic and cultural center, the role of the</w:t>
      </w:r>
      <w:r>
        <w:t xml:space="preserve"> </w:t>
      </w:r>
      <w:r>
        <w:rPr>
          <w:bCs/>
          <w:b/>
        </w:rPr>
        <w:t xml:space="preserve">Project Manager</w:t>
      </w:r>
      <w:r>
        <w:t xml:space="preserve"> </w:t>
      </w:r>
      <w:r>
        <w:t xml:space="preserve">will become even more critical. The government’s commitment to hosting international events, such as the World Petroleum Conference and Gulf Cooperation Council (GCC) summits, highlights the need for robust project management capabilities. Future trends may include:</w:t>
      </w:r>
    </w:p>
    <w:p>
      <w:pPr>
        <w:numPr>
          <w:ilvl w:val="0"/>
          <w:numId w:val="1004"/>
        </w:numPr>
        <w:pStyle w:val="Compact"/>
      </w:pPr>
      <w:r>
        <w:rPr>
          <w:bCs/>
          <w:b/>
        </w:rPr>
        <w:t xml:space="preserve">Digitalization of Project Management:</w:t>
      </w:r>
      <w:r>
        <w:t xml:space="preserve"> </w:t>
      </w:r>
      <w:r>
        <w:t xml:space="preserve">Adoption of blockchain technology for contract management and smart contracts.</w:t>
      </w:r>
    </w:p>
    <w:p>
      <w:pPr>
        <w:numPr>
          <w:ilvl w:val="0"/>
          <w:numId w:val="1004"/>
        </w:numPr>
        <w:pStyle w:val="Compact"/>
      </w:pPr>
      <w:r>
        <w:rPr>
          <w:bCs/>
          <w:b/>
        </w:rPr>
        <w:t xml:space="preserve">Local Talent Development:</w:t>
      </w:r>
      <w:r>
        <w:t xml:space="preserve"> </w:t>
      </w:r>
      <w:r>
        <w:t xml:space="preserve">Increased emphasis on training Kuwaiti nationals in project management to reduce reliance on expatriate labor.</w:t>
      </w:r>
    </w:p>
    <w:p>
      <w:pPr>
        <w:numPr>
          <w:ilvl w:val="0"/>
          <w:numId w:val="1004"/>
        </w:numPr>
        <w:pStyle w:val="Compact"/>
      </w:pPr>
      <w:r>
        <w:rPr>
          <w:bCs/>
          <w:b/>
        </w:rPr>
        <w:t xml:space="preserve">Sustainability Integration:</w:t>
      </w:r>
      <w:r>
        <w:t xml:space="preserve"> </w:t>
      </w:r>
      <w:r>
        <w:t xml:space="preserve">Embedding green technologies into infrastructure projects to meet global climate goals.</w:t>
      </w:r>
    </w:p>
    <w:bookmarkEnd w:id="24"/>
    <w:bookmarkStart w:id="25" w:name="Xa311f2142619e2938ef60c691baac4fcea482ee"/>
    <w:p>
      <w:pPr>
        <w:pStyle w:val="Heading2"/>
      </w:pPr>
      <w:r>
        <w:t xml:space="preserve">Conclusion: A Call for Specialized Project Management Practices</w:t>
      </w:r>
    </w:p>
    <w:p>
      <w:pPr>
        <w:pStyle w:val="FirstParagraph"/>
      </w:pPr>
      <w:r>
        <w:t xml:space="preserve">In conclusion, the</w:t>
      </w:r>
      <w:r>
        <w:t xml:space="preserve"> </w:t>
      </w:r>
      <w:r>
        <w:rPr>
          <w:bCs/>
          <w:b/>
        </w:rPr>
        <w:t xml:space="preserve">Project Manager</w:t>
      </w:r>
      <w:r>
        <w:t xml:space="preserve"> </w:t>
      </w:r>
      <w:r>
        <w:t xml:space="preserve">in</w:t>
      </w:r>
      <w:r>
        <w:t xml:space="preserve"> </w:t>
      </w:r>
      <w:r>
        <w:rPr>
          <w:bCs/>
          <w:b/>
        </w:rPr>
        <w:t xml:space="preserve">Kuwait City</w:t>
      </w:r>
      <w:r>
        <w:t xml:space="preserve"> </w:t>
      </w:r>
      <w:r>
        <w:t xml:space="preserve">is not merely an overseer of tasks but a strategic leader tasked with harmonizing local priorities with global standards. The unique challenges and opportunities presented by this region necessitate a tailored approach to project management that integrates cultural awareness, regulatory compliance, and technological innovation. As Kuwait advances toward its vision of becoming a sustainable and diversified economy, the</w:t>
      </w:r>
      <w:r>
        <w:t xml:space="preserve"> </w:t>
      </w:r>
      <w:r>
        <w:rPr>
          <w:bCs/>
          <w:b/>
        </w:rPr>
        <w:t xml:space="preserve">Project Manager</w:t>
      </w:r>
      <w:r>
        <w:t xml:space="preserve"> </w:t>
      </w:r>
      <w:r>
        <w:t xml:space="preserve">will remain at the forefront of shaping its future.</w:t>
      </w:r>
    </w:p>
    <w:p>
      <w:pPr>
        <w:pStyle w:val="BodyText"/>
      </w:pPr>
      <w:r>
        <w:t xml:space="preserve">This</w:t>
      </w:r>
      <w:r>
        <w:t xml:space="preserve"> </w:t>
      </w:r>
      <w:r>
        <w:rPr>
          <w:bCs/>
          <w:b/>
        </w:rPr>
        <w:t xml:space="preserve">Abstract Academic</w:t>
      </w:r>
      <w:r>
        <w:t xml:space="preserve"> </w:t>
      </w:r>
      <w:r>
        <w:t xml:space="preserve">document underscores the importance of academic research into project management frameworks specific to</w:t>
      </w:r>
      <w:r>
        <w:t xml:space="preserve"> </w:t>
      </w:r>
      <w:r>
        <w:rPr>
          <w:bCs/>
          <w:b/>
        </w:rPr>
        <w:t xml:space="preserve">Kuwait City</w:t>
      </w:r>
      <w:r>
        <w:t xml:space="preserve">, advocating for further studies on best practices tailored to this region’s socio-economic and cultural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Project Manager in Kuwait Kuwait City</dc:title>
  <dc:creator/>
  <dc:language>en</dc:language>
  <cp:keywords/>
  <dcterms:created xsi:type="dcterms:W3CDTF">2026-07-22T12:05:21Z</dcterms:created>
  <dcterms:modified xsi:type="dcterms:W3CDTF">2026-07-22T12:05:21Z</dcterms:modified>
</cp:coreProperties>
</file>

<file path=docProps/custom.xml><?xml version="1.0" encoding="utf-8"?>
<Properties xmlns="http://schemas.openxmlformats.org/officeDocument/2006/custom-properties" xmlns:vt="http://schemas.openxmlformats.org/officeDocument/2006/docPropsVTypes"/>
</file>