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w:t>
      </w:r>
    </w:p>
    <w:bookmarkStart w:id="20" w:name="X0adc018e01eedbd1831698283be2f81c85045aa"/>
    <w:p>
      <w:pPr>
        <w:pStyle w:val="Heading1"/>
      </w:pPr>
      <w:r>
        <w:t xml:space="preserve">Abstract Academic Document: The Role of the Project Manager in Sustainable Development Initiatives in Sudan, Khartoum</w:t>
      </w:r>
    </w:p>
    <w:p>
      <w:pPr>
        <w:pStyle w:val="FirstParagraph"/>
      </w:pPr>
      <w:r>
        <w:t xml:space="preserve">The role of a</w:t>
      </w:r>
      <w:r>
        <w:t xml:space="preserve"> </w:t>
      </w:r>
      <w:r>
        <w:rPr>
          <w:bCs/>
          <w:b/>
        </w:rPr>
        <w:t xml:space="preserve">Project Manager</w:t>
      </w:r>
      <w:r>
        <w:t xml:space="preserve"> </w:t>
      </w:r>
      <w:r>
        <w:t xml:space="preserve">is pivotal in driving developmental and infrastructural progress within regions facing complex socio-economic challenges. In the context of</w:t>
      </w:r>
      <w:r>
        <w:t xml:space="preserve"> </w:t>
      </w:r>
      <w:r>
        <w:rPr>
          <w:bCs/>
          <w:b/>
        </w:rPr>
        <w:t xml:space="preserve">Sudan Khartoum</w:t>
      </w:r>
      <w:r>
        <w:t xml:space="preserve">, where historical, political, and economic dynamics intersect to shape the trajectory of modernization, the responsibilities and competencies required of a Project Manager extend beyond traditional project oversight. This abstract academic document explores the critical functions of a</w:t>
      </w:r>
      <w:r>
        <w:t xml:space="preserve"> </w:t>
      </w:r>
      <w:r>
        <w:rPr>
          <w:bCs/>
          <w:b/>
        </w:rPr>
        <w:t xml:space="preserve">Project Manager</w:t>
      </w:r>
      <w:r>
        <w:t xml:space="preserve"> </w:t>
      </w:r>
      <w:r>
        <w:t xml:space="preserve">in Sudan Khartoum, emphasizing their role in navigating local challenges while aligning with global best practices in project execution. The discussion is framed within the unique socio-political and economic landscape of Sudan Khartoum, where strategic leadership and adaptive methodologies are essential to achieving sustainable outcomes.</w:t>
      </w:r>
    </w:p>
    <w:p>
      <w:pPr>
        <w:pStyle w:val="BodyText"/>
      </w:pPr>
      <w:r>
        <w:t xml:space="preserve">Sudan Khartoum, as the capital city of Sudan, stands at a crossroads of opportunity and adversity. While it serves as the political, economic, and cultural hub of the country, it grapples with persistent infrastructural deficits, resource allocation challenges, and socio-economic disparities. These factors necessitate a reimagined approach to project management—one that integrates local insights with international standards to ensure equitable progress. The</w:t>
      </w:r>
      <w:r>
        <w:t xml:space="preserve"> </w:t>
      </w:r>
      <w:r>
        <w:rPr>
          <w:bCs/>
          <w:b/>
        </w:rPr>
        <w:t xml:space="preserve">Project Manager</w:t>
      </w:r>
      <w:r>
        <w:t xml:space="preserve"> </w:t>
      </w:r>
      <w:r>
        <w:t xml:space="preserve">in this context must act as both a facilitator of technical execution and a mediator between diverse stakeholders, including government bodies, international donors, private sector entities, and local communities.</w:t>
      </w:r>
    </w:p>
    <w:p>
      <w:pPr>
        <w:pStyle w:val="BodyText"/>
      </w:pPr>
      <w:r>
        <w:t xml:space="preserve">The primary objectives of this abstract academic document are threefold: (1) to analyze the evolving role of the</w:t>
      </w:r>
      <w:r>
        <w:t xml:space="preserve"> </w:t>
      </w:r>
      <w:r>
        <w:rPr>
          <w:bCs/>
          <w:b/>
        </w:rPr>
        <w:t xml:space="preserve">Project Manager</w:t>
      </w:r>
      <w:r>
        <w:t xml:space="preserve"> </w:t>
      </w:r>
      <w:r>
        <w:t xml:space="preserve">in Sudan Khartoum within the framework of national development priorities; (2) to evaluate the challenges inherent to project management in a region marked by political transitions and economic instability; and (3) to propose adaptive strategies for enhancing the efficacy of</w:t>
      </w:r>
      <w:r>
        <w:t xml:space="preserve"> </w:t>
      </w:r>
      <w:r>
        <w:rPr>
          <w:bCs/>
          <w:b/>
        </w:rPr>
        <w:t xml:space="preserve">Project Managers</w:t>
      </w:r>
      <w:r>
        <w:t xml:space="preserve"> </w:t>
      </w:r>
      <w:r>
        <w:t xml:space="preserve">in driving sustainable development. These objectives are grounded in an interdisciplinary approach that draws from fields such as public administration, engineering, economics, and cross-cultural management.</w:t>
      </w:r>
    </w:p>
    <w:p>
      <w:pPr>
        <w:pStyle w:val="BodyText"/>
      </w:pPr>
      <w:r>
        <w:t xml:space="preserve">The</w:t>
      </w:r>
      <w:r>
        <w:t xml:space="preserve"> </w:t>
      </w:r>
      <w:r>
        <w:rPr>
          <w:bCs/>
          <w:b/>
        </w:rPr>
        <w:t xml:space="preserve">Project Manager</w:t>
      </w:r>
      <w:r>
        <w:t xml:space="preserve"> </w:t>
      </w:r>
      <w:r>
        <w:t xml:space="preserve">in Sudan Khartoum operates within a unique ecosystem characterized by both institutional complexities and grassroots needs. On the institutional front, the project manager must navigate bureaucratic structures that have historically been slow to adapt to modern demands. This includes coordinating with government agencies responsible for infrastructure, education, healthcare, and environmental sustainability while ensuring compliance with international donor requirements. For instance, projects funded by multilateral institutions such as the World Bank or African Development Bank require meticulous adherence to performance indicators and transparency protocols—tasks that demand the</w:t>
      </w:r>
      <w:r>
        <w:t xml:space="preserve"> </w:t>
      </w:r>
      <w:r>
        <w:rPr>
          <w:bCs/>
          <w:b/>
        </w:rPr>
        <w:t xml:space="preserve">Project Manager</w:t>
      </w:r>
      <w:r>
        <w:t xml:space="preserve">’s expertise in risk management and stakeholder communication.</w:t>
      </w:r>
    </w:p>
    <w:p>
      <w:pPr>
        <w:pStyle w:val="BodyText"/>
      </w:pPr>
      <w:r>
        <w:t xml:space="preserve">Concurrently, the project manager must address localized challenges such as limited access to skilled labor, inadequate supply chains, and cultural resistance to change. In Sudan Khartoum, where traditional practices often coexist with modernization efforts, the</w:t>
      </w:r>
      <w:r>
        <w:t xml:space="preserve"> </w:t>
      </w:r>
      <w:r>
        <w:rPr>
          <w:bCs/>
          <w:b/>
        </w:rPr>
        <w:t xml:space="preserve">Project Manager</w:t>
      </w:r>
      <w:r>
        <w:t xml:space="preserve"> </w:t>
      </w:r>
      <w:r>
        <w:t xml:space="preserve">must cultivate a nuanced understanding of community dynamics. This involves engaging local leaders and fostering trust through culturally sensitive project designs that prioritize inclusivity and long-term benefits. For example, urban development projects may require balancing rapid infrastructure needs with environmental conservation efforts, a task that demands both technical acumen and diplomatic finesse.</w:t>
      </w:r>
    </w:p>
    <w:p>
      <w:pPr>
        <w:pStyle w:val="BodyText"/>
      </w:pPr>
      <w:r>
        <w:t xml:space="preserve">One of the most pressing challenges for</w:t>
      </w:r>
      <w:r>
        <w:t xml:space="preserve"> </w:t>
      </w:r>
      <w:r>
        <w:rPr>
          <w:bCs/>
          <w:b/>
        </w:rPr>
        <w:t xml:space="preserve">Project Managers</w:t>
      </w:r>
      <w:r>
        <w:t xml:space="preserve"> </w:t>
      </w:r>
      <w:r>
        <w:t xml:space="preserve">in Sudan Khartoum is managing resource constraints. The region’s economic instability, exacerbated by fluctuations in oil revenues and international sanctions, limits funding availability for large-scale initiatives. In such contexts, the project manager must adopt innovative approaches to cost optimization without compromising quality. This includes leveraging technology for real-time monitoring of project expenditures, prioritizing high-impact interventions, and securing alternative funding sources through public-private partnerships.</w:t>
      </w:r>
    </w:p>
    <w:p>
      <w:pPr>
        <w:pStyle w:val="BodyText"/>
      </w:pPr>
      <w:r>
        <w:t xml:space="preserve">The</w:t>
      </w:r>
      <w:r>
        <w:t xml:space="preserve"> </w:t>
      </w:r>
      <w:r>
        <w:rPr>
          <w:bCs/>
          <w:b/>
        </w:rPr>
        <w:t xml:space="preserve">Project Manager</w:t>
      </w:r>
      <w:r>
        <w:t xml:space="preserve"> </w:t>
      </w:r>
      <w:r>
        <w:t xml:space="preserve">also plays a critical role in fostering capacity building within local institutions. In Sudan Khartoum, where expertise in advanced project management methodologies is often concentrated in international organizations rather than domestic entities, the project manager must act as a knowledge transfer agent. This involves training local teams in tools such as Agile, Lean Six Sigma, or PRINCE2 frameworks while adapting these approaches to the socio-cultural context. For instance, integrating community feedback loops into project planning processes can enhance both stakeholder engagement and project sustainability.</w:t>
      </w:r>
    </w:p>
    <w:p>
      <w:pPr>
        <w:pStyle w:val="BodyText"/>
      </w:pPr>
      <w:r>
        <w:t xml:space="preserve">Furthermore, the</w:t>
      </w:r>
      <w:r>
        <w:t xml:space="preserve"> </w:t>
      </w:r>
      <w:r>
        <w:rPr>
          <w:bCs/>
          <w:b/>
        </w:rPr>
        <w:t xml:space="preserve">Project Manager</w:t>
      </w:r>
      <w:r>
        <w:t xml:space="preserve"> </w:t>
      </w:r>
      <w:r>
        <w:t xml:space="preserve">must navigate the political landscape of Sudan Khartoum with vigilance. The country’s transition from a centralized regime to a more decentralized governance model has created both opportunities and challenges. Project managers must align their initiatives with evolving policy frameworks while mitigating risks associated with regulatory uncertainty. This requires a deep understanding of Sudan’s legal environment, as well as the ability to build coalitions across political factions to ensure project continuity.</w:t>
      </w:r>
    </w:p>
    <w:p>
      <w:pPr>
        <w:pStyle w:val="BodyText"/>
      </w:pPr>
      <w:r>
        <w:t xml:space="preserve">Given these complexities, the</w:t>
      </w:r>
      <w:r>
        <w:t xml:space="preserve"> </w:t>
      </w:r>
      <w:r>
        <w:rPr>
          <w:bCs/>
          <w:b/>
        </w:rPr>
        <w:t xml:space="preserve">Project Manager</w:t>
      </w:r>
      <w:r>
        <w:t xml:space="preserve"> </w:t>
      </w:r>
      <w:r>
        <w:t xml:space="preserve">in Sudan Khartoum must embody a unique blend of competencies. Technical skills in project planning, budgeting, and risk assessment are foundational. However, soft skills such as cultural intelligence, conflict resolution, and cross-cultural communication are equally vital. The ability to articulate the value of projects to diverse audiences—whether through data-driven reports for donors or community meetings for residents—is a defining characteristic of successful project managers in this region.</w:t>
      </w:r>
    </w:p>
    <w:p>
      <w:pPr>
        <w:pStyle w:val="BodyText"/>
      </w:pPr>
      <w:r>
        <w:t xml:space="preserve">This abstract academic document underscores the indispensable role of the</w:t>
      </w:r>
      <w:r>
        <w:t xml:space="preserve"> </w:t>
      </w:r>
      <w:r>
        <w:rPr>
          <w:bCs/>
          <w:b/>
        </w:rPr>
        <w:t xml:space="preserve">Project Manager</w:t>
      </w:r>
      <w:r>
        <w:t xml:space="preserve"> </w:t>
      </w:r>
      <w:r>
        <w:t xml:space="preserve">in shaping Sudan Khartoum’s future. By addressing both institutional and grassroots challenges, project managers can catalyze development that is not only efficient but also equitable and sustainable. As Sudan continues to navigate its path toward stability and growth, the</w:t>
      </w:r>
      <w:r>
        <w:t xml:space="preserve"> </w:t>
      </w:r>
      <w:r>
        <w:rPr>
          <w:bCs/>
          <w:b/>
        </w:rPr>
        <w:t xml:space="preserve">Project Manager</w:t>
      </w:r>
      <w:r>
        <w:t xml:space="preserve"> </w:t>
      </w:r>
      <w:r>
        <w:t xml:space="preserve">remains a linchpin in translating policy into action, ensuring that the aspirations of Khartoum’s residents are realized through well-managed, inclusive projects.</w:t>
      </w:r>
    </w:p>
    <w:p>
      <w:pPr>
        <w:pStyle w:val="BodyText"/>
      </w:pPr>
      <w:r>
        <w:t xml:space="preserve">In conclusion, the</w:t>
      </w:r>
      <w:r>
        <w:t xml:space="preserve"> </w:t>
      </w:r>
      <w:r>
        <w:rPr>
          <w:bCs/>
          <w:b/>
        </w:rPr>
        <w:t xml:space="preserve">Project Manager</w:t>
      </w:r>
      <w:r>
        <w:t xml:space="preserve"> </w:t>
      </w:r>
      <w:r>
        <w:t xml:space="preserve">in Sudan Khartoum represents a convergence of technical expertise and contextual adaptability. Their work is essential to overcoming the multifaceted challenges of this region while aligning with global standards of project management excellence. By fostering collaboration, innovation, and cultural sensitivity,</w:t>
      </w:r>
      <w:r>
        <w:t xml:space="preserve"> </w:t>
      </w:r>
      <w:r>
        <w:rPr>
          <w:bCs/>
          <w:b/>
        </w:rPr>
        <w:t xml:space="preserve">Project Managers</w:t>
      </w:r>
      <w:r>
        <w:t xml:space="preserve"> </w:t>
      </w:r>
      <w:r>
        <w:t xml:space="preserve">can pave the way for a more prosperous and resilient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Sudan Khartoum</dc:title>
  <dc:creator/>
  <dc:language>en</dc:language>
  <cp:keywords/>
  <dcterms:created xsi:type="dcterms:W3CDTF">2026-07-20T21:24:44Z</dcterms:created>
  <dcterms:modified xsi:type="dcterms:W3CDTF">2026-07-20T21:24:44Z</dcterms:modified>
</cp:coreProperties>
</file>

<file path=docProps/custom.xml><?xml version="1.0" encoding="utf-8"?>
<Properties xmlns="http://schemas.openxmlformats.org/officeDocument/2006/custom-properties" xmlns:vt="http://schemas.openxmlformats.org/officeDocument/2006/docPropsVTypes"/>
</file>