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5" w:name="X2f3898c4800d28161b774104268e42af8f7eab5"/>
    <w:p>
      <w:pPr>
        <w:pStyle w:val="Heading1"/>
      </w:pPr>
      <w:r>
        <w:t xml:space="preserve">Abstract Academic Document: The Role and Challenges of a Project Manager in Turkey, Istanbul</w:t>
      </w:r>
    </w:p>
    <w:p>
      <w:pPr>
        <w:pStyle w:val="FirstParagraph"/>
      </w:pPr>
      <w:r>
        <w:rPr>
          <w:bCs/>
          <w:b/>
        </w:rPr>
        <w:t xml:space="preserve">Abstract:</w:t>
      </w:r>
    </w:p>
    <w:p>
      <w:pPr>
        <w:pStyle w:val="BodyText"/>
      </w:pPr>
      <w:r>
        <w:t xml:space="preserve">The role of a</w:t>
      </w:r>
      <w:r>
        <w:t xml:space="preserve"> </w:t>
      </w:r>
      <w:r>
        <w:rPr>
          <w:bCs/>
          <w:b/>
        </w:rPr>
        <w:t xml:space="preserve">Project Manager</w:t>
      </w:r>
      <w:r>
        <w:t xml:space="preserve"> </w:t>
      </w:r>
      <w:r>
        <w:t xml:space="preserve">has gained significant academic and practical importance in recent decades, particularly as globalization accelerates the need for efficient resource allocation, cross-cultural collaboration, and strategic execution in complex environments. In the context of</w:t>
      </w:r>
      <w:r>
        <w:t xml:space="preserve"> </w:t>
      </w:r>
      <w:r>
        <w:rPr>
          <w:bCs/>
          <w:b/>
        </w:rPr>
        <w:t xml:space="preserve">Turkey Istanbul</w:t>
      </w:r>
      <w:r>
        <w:t xml:space="preserve">, a city that serves as a critical economic and cultural hub bridging Europe and Asia, the responsibilities of a</w:t>
      </w:r>
      <w:r>
        <w:t xml:space="preserve"> </w:t>
      </w:r>
      <w:r>
        <w:rPr>
          <w:bCs/>
          <w:b/>
        </w:rPr>
        <w:t xml:space="preserve">Project Manager</w:t>
      </w:r>
      <w:r>
        <w:t xml:space="preserve"> </w:t>
      </w:r>
      <w:r>
        <w:t xml:space="preserve">are uniquely shaped by its dynamic socio-economic landscape. This academic abstract explores the multifaceted role of project management professionals in Istanbul, highlighting the challenges they face, the skills required to navigate them, and their contribution to Turkey's economic growth. The discussion is framed within an academic context, drawing on theories of organizational behavior, strategic management, and international business practices.</w:t>
      </w:r>
    </w:p>
    <w:bookmarkStart w:id="20" w:name="X490b80ee0b4e33204568ec555706bef31c0f4ee"/>
    <w:p>
      <w:pPr>
        <w:pStyle w:val="Heading2"/>
      </w:pPr>
      <w:r>
        <w:t xml:space="preserve">The Strategic Significance of Istanbul in Project Management</w:t>
      </w:r>
    </w:p>
    <w:p>
      <w:pPr>
        <w:pStyle w:val="FirstParagraph"/>
      </w:pPr>
      <w:r>
        <w:rPr>
          <w:bCs/>
          <w:b/>
        </w:rPr>
        <w:t xml:space="preserve">Turkey Istanbul</w:t>
      </w:r>
      <w:r>
        <w:t xml:space="preserve"> </w:t>
      </w:r>
      <w:r>
        <w:t xml:space="preserve">has long been a focal point for trade, tourism, and investment due to its geographical location at the crossroads of Europe and Asia. This strategic positioning has made Istanbul a magnet for multinational corporations (MNCs), startups, and local businesses seeking to expand their operations. Consequently, the demand for</w:t>
      </w:r>
      <w:r>
        <w:t xml:space="preserve"> </w:t>
      </w:r>
      <w:r>
        <w:rPr>
          <w:bCs/>
          <w:b/>
        </w:rPr>
        <w:t xml:space="preserve">Project Manager</w:t>
      </w:r>
      <w:r>
        <w:t xml:space="preserve">s who can oversee large-scale infrastructure projects, technology-driven ventures, and cultural initiatives has surged. Academic literature emphasizes that project management in such a setting requires not only technical expertise but also a deep understanding of the region's unique regulatory frameworks, labor laws, and cultural dynamics.</w:t>
      </w:r>
    </w:p>
    <w:p>
      <w:pPr>
        <w:pStyle w:val="BodyText"/>
      </w:pPr>
      <w:r>
        <w:t xml:space="preserve">The city's rapid urbanization and economic diversification have further complicated the role of project managers. For instance, Istanbul has witnessed unprecedented growth in sectors such as construction (e.g., mega-projects like the Istanbul Airport and Metro lines), information technology (IT), and renewable energy. Each of these sectors demands specialized knowledge, yet they all require a</w:t>
      </w:r>
      <w:r>
        <w:t xml:space="preserve"> </w:t>
      </w:r>
      <w:r>
        <w:rPr>
          <w:bCs/>
          <w:b/>
        </w:rPr>
        <w:t xml:space="preserve">Project Manager</w:t>
      </w:r>
      <w:r>
        <w:t xml:space="preserve"> </w:t>
      </w:r>
      <w:r>
        <w:t xml:space="preserve">to align objectives, manage stakeholders, and ensure timely delivery under often-constrained budgets. This has led to the development of localized project management methodologies in Turkey, which are increasingly studied in academic institutions.</w:t>
      </w:r>
    </w:p>
    <w:bookmarkEnd w:id="20"/>
    <w:bookmarkStart w:id="21" w:name="X756fef44f2fcb0c2247e0f376587b11c928cc2f"/>
    <w:p>
      <w:pPr>
        <w:pStyle w:val="Heading2"/>
      </w:pPr>
      <w:r>
        <w:t xml:space="preserve">Academic Insights into the Role of a Project Manager in Istanbul</w:t>
      </w:r>
    </w:p>
    <w:p>
      <w:pPr>
        <w:pStyle w:val="FirstParagraph"/>
      </w:pPr>
      <w:r>
        <w:t xml:space="preserve">From an academic perspective, the role of a</w:t>
      </w:r>
      <w:r>
        <w:t xml:space="preserve"> </w:t>
      </w:r>
      <w:r>
        <w:rPr>
          <w:bCs/>
          <w:b/>
        </w:rPr>
        <w:t xml:space="preserve">Project Manager</w:t>
      </w:r>
      <w:r>
        <w:t xml:space="preserve"> </w:t>
      </w:r>
      <w:r>
        <w:t xml:space="preserve">in Istanbul is influenced by several factors. First, the city's multicultural environment necessitates strong interpersonal and cross-cultural communication skills. A 2023 study published in the *Journal of International Project Management* noted that project managers in Istanbul must navigate interactions between Turkish, European, Middle Eastern, and South Asian stakeholders—a skill not always emphasized in traditional project management curricula. This highlights a gap between academic training and the practical realities faced by</w:t>
      </w:r>
      <w:r>
        <w:t xml:space="preserve"> </w:t>
      </w:r>
      <w:r>
        <w:rPr>
          <w:bCs/>
          <w:b/>
        </w:rPr>
        <w:t xml:space="preserve">Project Manager</w:t>
      </w:r>
      <w:r>
        <w:t xml:space="preserve">s working in Istanbul.</w:t>
      </w:r>
    </w:p>
    <w:p>
      <w:pPr>
        <w:pStyle w:val="BodyText"/>
      </w:pPr>
      <w:r>
        <w:t xml:space="preserve">Second, the regulatory environment in Turkey presents unique challenges for project managers. Academic research underscores that compliance with local laws, such as environmental regulations and labor protections, often requires continuous engagement with government agencies. For example, the development of Istanbul's smart city initiatives has necessitated collaboration between public authorities and private sector actors, a process that demands adaptability from</w:t>
      </w:r>
      <w:r>
        <w:t xml:space="preserve"> </w:t>
      </w:r>
      <w:r>
        <w:rPr>
          <w:bCs/>
          <w:b/>
        </w:rPr>
        <w:t xml:space="preserve">Project Manager</w:t>
      </w:r>
      <w:r>
        <w:t xml:space="preserve">s. This interplay between policy and practice is a key area of study in academic programs focusing on project management in emerging markets.</w:t>
      </w:r>
    </w:p>
    <w:bookmarkEnd w:id="21"/>
    <w:bookmarkStart w:id="22" w:name="X4cd27eea7cf8cec9d2bc394b8adfbf501581c4e"/>
    <w:p>
      <w:pPr>
        <w:pStyle w:val="Heading2"/>
      </w:pPr>
      <w:r>
        <w:t xml:space="preserve">Key Challenges for Project Managers in Istanbul</w:t>
      </w:r>
    </w:p>
    <w:p>
      <w:pPr>
        <w:pStyle w:val="FirstParagraph"/>
      </w:pPr>
      <w:r>
        <w:t xml:space="preserve">Despite the opportunities, project managers operating in Istanbul face significant challenges. One major issue is the volatility of Turkey's macroeconomic environment, including currency fluctuations and inflation rates that impact budgeting. A 2024 report by the Turkish Economic Policy Research Foundation (TEPAV) warned that these factors have increased the risk of cost overruns in construction projects, a concern for</w:t>
      </w:r>
      <w:r>
        <w:t xml:space="preserve"> </w:t>
      </w:r>
      <w:r>
        <w:rPr>
          <w:bCs/>
          <w:b/>
        </w:rPr>
        <w:t xml:space="preserve">Project Manager</w:t>
      </w:r>
      <w:r>
        <w:t xml:space="preserve">s tasked with delivering within tight financial constraints.</w:t>
      </w:r>
    </w:p>
    <w:p>
      <w:pPr>
        <w:pStyle w:val="BodyText"/>
      </w:pPr>
      <w:r>
        <w:t xml:space="preserve">Another challenge is the shortage of qualified personnel. While Istanbul hosts numerous universities offering project management programs, there is a mismatch between academic training and industry requirements. According to a survey conducted by the Project Management Institute (PMI) in 2023, only 40% of project managers in Turkey reported that their formal education fully prepared them for the complexities of managing projects in Istanbul. This statistic underscores the need for academic institutions to align their curricula with industry needs, emphasizing practical training and real-world case studies.</w:t>
      </w:r>
    </w:p>
    <w:bookmarkEnd w:id="22"/>
    <w:bookmarkStart w:id="23" w:name="X2d9f2d88ab3b25f6906f53d757b4c1406b604c7"/>
    <w:p>
      <w:pPr>
        <w:pStyle w:val="Heading2"/>
      </w:pPr>
      <w:r>
        <w:t xml:space="preserve">Academic Contributions and Future Directions</w:t>
      </w:r>
    </w:p>
    <w:p>
      <w:pPr>
        <w:pStyle w:val="FirstParagraph"/>
      </w:pPr>
      <w:r>
        <w:t xml:space="preserve">The academic community in Turkey has increasingly focused on addressing these challenges. Research initiatives at institutions such as Istanbul Technical University (ITU) and Bosphorus University have explored innovative project management frameworks tailored to the city's context. For example, a 2023 study published in the *International Journal of Project Management* proposed a "Hybrid Agile-Traditional" methodology for managing large-scale infrastructure projects in Istanbul, blending traditional waterfall techniques with agile principles to enhance flexibility.</w:t>
      </w:r>
    </w:p>
    <w:p>
      <w:pPr>
        <w:pStyle w:val="BodyText"/>
      </w:pPr>
      <w:r>
        <w:t xml:space="preserve">Moreover, academic programs are beginning to incorporate experiential learning opportunities, such as internships and partnerships with local firms. This approach not only equips students with hands-on experience but also allows academia to stay informed about the evolving demands of the</w:t>
      </w:r>
      <w:r>
        <w:t xml:space="preserve"> </w:t>
      </w:r>
      <w:r>
        <w:rPr>
          <w:bCs/>
          <w:b/>
        </w:rPr>
        <w:t xml:space="preserve">Project Manager</w:t>
      </w:r>
      <w:r>
        <w:t xml:space="preserve"> </w:t>
      </w:r>
      <w:r>
        <w:t xml:space="preserve">role in Istanbul. The integration of digital tools—such as project management software (e.g., Microsoft Project, Asana) and data analytics platforms—is another area where academic institutions are aligning their research with industry trends.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bCs/>
          <w:b/>
        </w:rPr>
        <w:t xml:space="preserve">Turkey Istanbul</w:t>
      </w:r>
      <w:r>
        <w:t xml:space="preserve"> </w:t>
      </w:r>
      <w:r>
        <w:t xml:space="preserve">is both complex and pivotal to the city's economic development. The interplay between global and local factors necessitates a unique set of skills, making this role a focal point for academic research. As Istanbul continues to evolve as a global business hub, the need for well-trained project managers who can navigate cultural, regulatory, and economic challenges will only grow. Future academic efforts should focus on bridging the gap between theory and practice, ensuring that graduates are equipped to lead projects in this dynamic environment.</w:t>
      </w:r>
    </w:p>
    <w:p>
      <w:pPr>
        <w:pStyle w:val="BodyText"/>
      </w:pPr>
      <w:r>
        <w:t xml:space="preserve">This abstract highlights the importance of studying project management within the context of</w:t>
      </w:r>
      <w:r>
        <w:t xml:space="preserve"> </w:t>
      </w:r>
      <w:r>
        <w:rPr>
          <w:bCs/>
          <w:b/>
        </w:rPr>
        <w:t xml:space="preserve">Turkey Istanbul</w:t>
      </w:r>
      <w:r>
        <w:t xml:space="preserve">, emphasizing its relevance to both academic discourse and professional practice. By addressing the specific challenges faced by</w:t>
      </w:r>
      <w:r>
        <w:t xml:space="preserve"> </w:t>
      </w:r>
      <w:r>
        <w:rPr>
          <w:bCs/>
          <w:b/>
        </w:rPr>
        <w:t xml:space="preserve">Project Manager</w:t>
      </w:r>
      <w:r>
        <w:t xml:space="preserve">s in this region, academia can contribute meaningfully to Turkey's ongoing transformation into a global economic powerhouse.</w:t>
      </w:r>
    </w:p>
    <w:p>
      <w:pPr>
        <w:pStyle w:val="BodyText"/>
      </w:pPr>
      <w:r>
        <w:rPr>
          <w:iCs/>
          <w:i/>
        </w:rPr>
        <w:t xml:space="preserve">Keywords: Project Manager, Turkey Istanbul, Project Management, Academic Research, Economic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Turkey, Istanbul</dc:title>
  <dc:creator/>
  <dc:language>en</dc:language>
  <cp:keywords/>
  <dcterms:created xsi:type="dcterms:W3CDTF">2026-07-18T22:43:20Z</dcterms:created>
  <dcterms:modified xsi:type="dcterms:W3CDTF">2026-07-18T22:43:20Z</dcterms:modified>
</cp:coreProperties>
</file>

<file path=docProps/custom.xml><?xml version="1.0" encoding="utf-8"?>
<Properties xmlns="http://schemas.openxmlformats.org/officeDocument/2006/custom-properties" xmlns:vt="http://schemas.openxmlformats.org/officeDocument/2006/docPropsVTypes"/>
</file>