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21673a2e82f5a420d3e75575931c8856fea5a6d"/>
    <w:p>
      <w:pPr>
        <w:pStyle w:val="Heading1"/>
      </w:pPr>
      <w:r>
        <w:t xml:space="preserve">Abstract Academic on the Role and Impact of Project Managers in United Kingdom Birmingham: A Contemporary Analysis</w:t>
      </w:r>
    </w:p>
    <w:p>
      <w:pPr>
        <w:pStyle w:val="FirstParagraph"/>
      </w:pPr>
      <w:r>
        <w:t xml:space="preserve">In the dynamic urban environment of United Kingdom Birmingham, the role of a</w:t>
      </w:r>
      <w:r>
        <w:t xml:space="preserve"> </w:t>
      </w:r>
      <w:r>
        <w:rPr>
          <w:bCs/>
          <w:b/>
        </w:rPr>
        <w:t xml:space="preserve">Project Manager</w:t>
      </w:r>
      <w:r>
        <w:t xml:space="preserve"> </w:t>
      </w:r>
      <w:r>
        <w:t xml:space="preserve">has evolved into a cornerstone for driving innovation, economic growth, and sustainable development. This academic abstract explores the multifaceted responsibilities, challenges, and contributions of project managers operating within this vibrant city. As one of the UK’s largest cities and a hub for diverse industries such as manufacturing, healthcare, education, and technology, Birmingham presents unique opportunities and complexities that shape the practice of project management in ways distinct from other regions. This document examines how</w:t>
      </w:r>
      <w:r>
        <w:t xml:space="preserve"> </w:t>
      </w:r>
      <w:r>
        <w:rPr>
          <w:bCs/>
          <w:b/>
        </w:rPr>
        <w:t xml:space="preserve">Project Manager</w:t>
      </w:r>
      <w:r>
        <w:t xml:space="preserve">s navigate these challenges while aligning with the socio-economic priorities of the United Kingdom Birmingham region.</w:t>
      </w:r>
    </w:p>
    <w:bookmarkStart w:id="20" w:name="X08c657fe82b409530773fb352e80e5dddb14f1d"/>
    <w:p>
      <w:pPr>
        <w:pStyle w:val="Heading2"/>
      </w:pPr>
      <w:r>
        <w:t xml:space="preserve">The Significance of Project Management in United Kingdom Birmingham</w:t>
      </w:r>
    </w:p>
    <w:p>
      <w:pPr>
        <w:pStyle w:val="FirstParagraph"/>
      </w:pPr>
      <w:r>
        <w:t xml:space="preserve">The United Kingdom Birmingham is a city characterized by rapid urbanization, cultural diversity, and a growing emphasis on technological advancement. These factors have created a demand for skilled</w:t>
      </w:r>
      <w:r>
        <w:t xml:space="preserve"> </w:t>
      </w:r>
      <w:r>
        <w:rPr>
          <w:bCs/>
          <w:b/>
        </w:rPr>
        <w:t xml:space="preserve">Project Manager</w:t>
      </w:r>
      <w:r>
        <w:t xml:space="preserve">s who can oversee complex initiatives across sectors. From infrastructure development to digital transformation projects, the role of project managers in this region has become indispensable. For instance, Birmingham’s ongoing regeneration efforts—such as the redevelopment of the City Centre and the expansion of its transport network—require meticulous planning and execution, underscoring the critical need for competent</w:t>
      </w:r>
      <w:r>
        <w:t xml:space="preserve"> </w:t>
      </w:r>
      <w:r>
        <w:rPr>
          <w:bCs/>
          <w:b/>
        </w:rPr>
        <w:t xml:space="preserve">Project Manager</w:t>
      </w:r>
      <w:r>
        <w:t xml:space="preserve">s.</w:t>
      </w:r>
    </w:p>
    <w:p>
      <w:pPr>
        <w:pStyle w:val="BodyText"/>
      </w:pPr>
      <w:r>
        <w:t xml:space="preserve">Moreover, Birmingham’s position as a major economic center in England means that project managers here must address both local and national priorities. The UK government’s focus on sustainability, digital innovation, and inclusive growth has influenced the strategic objectives of projects undertaken in the city. For example, initiatives like the Birmingham Green Economy Strategy or the development of smart cities rely heavily on project managers to balance environmental goals with economic feasibility.</w:t>
      </w:r>
    </w:p>
    <w:bookmarkEnd w:id="20"/>
    <w:bookmarkStart w:id="21" w:name="X16da9385ced8746bf6838d03926a7334ca4c6c3"/>
    <w:p>
      <w:pPr>
        <w:pStyle w:val="Heading2"/>
      </w:pPr>
      <w:r>
        <w:t xml:space="preserve">The Role and Responsibilities of a Project Manager in United Kingdom Birmingham</w:t>
      </w:r>
    </w:p>
    <w:p>
      <w:pPr>
        <w:pStyle w:val="FirstParagraph"/>
      </w:pPr>
      <w:r>
        <w:t xml:space="preserve">A</w:t>
      </w:r>
      <w:r>
        <w:t xml:space="preserve"> </w:t>
      </w:r>
      <w:r>
        <w:rPr>
          <w:bCs/>
          <w:b/>
        </w:rPr>
        <w:t xml:space="preserve">Project Manager</w:t>
      </w:r>
      <w:r>
        <w:t xml:space="preserve"> </w:t>
      </w:r>
      <w:r>
        <w:t xml:space="preserve">in United Kingdom Birmingham must possess a unique blend of technical expertise, interpersonal skills, and adaptability to thrive in this dynamic environment. Their responsibilities include defining project scopes, managing budgets, coordinating cross-functional teams, and ensuring compliance with regulatory frameworks such as the UK’s PRINCE2 or Agile methodologies. Given Birmingham’s multicultural demographic—home to over 100 languages—the</w:t>
      </w:r>
      <w:r>
        <w:t xml:space="preserve"> </w:t>
      </w:r>
      <w:r>
        <w:rPr>
          <w:bCs/>
          <w:b/>
        </w:rPr>
        <w:t xml:space="preserve">Project Manager</w:t>
      </w:r>
      <w:r>
        <w:t xml:space="preserve"> </w:t>
      </w:r>
      <w:r>
        <w:t xml:space="preserve">must also prioritize stakeholder engagement that respects cultural diversity and fosters collaboration among individuals from varied backgrounds.</w:t>
      </w:r>
    </w:p>
    <w:p>
      <w:pPr>
        <w:pStyle w:val="BodyText"/>
      </w:pPr>
      <w:r>
        <w:t xml:space="preserve">In sectors like healthcare, where Birmingham is a focal point for NHS innovations, project managers play a pivotal role in implementing digital health solutions or optimizing hospital infrastructure. Similarly, in the construction industry, they oversee large-scale developments such as the HS2 rail project’s West Midlands leg or the expansion of Birmingham Airport. These projects require</w:t>
      </w:r>
      <w:r>
        <w:t xml:space="preserve"> </w:t>
      </w:r>
      <w:r>
        <w:rPr>
          <w:bCs/>
          <w:b/>
        </w:rPr>
        <w:t xml:space="preserve">Project Manager</w:t>
      </w:r>
      <w:r>
        <w:t xml:space="preserve">s to navigate logistical challenges while adhering to strict timelines and quality standards.</w:t>
      </w:r>
    </w:p>
    <w:bookmarkEnd w:id="21"/>
    <w:bookmarkStart w:id="22" w:name="Xb8fbe87673e7a3f79fa89099680211d165cd2ec"/>
    <w:p>
      <w:pPr>
        <w:pStyle w:val="Heading2"/>
      </w:pPr>
      <w:r>
        <w:t xml:space="preserve">Challenges Faced by Project Managers in United Kingdom Birmingham</w:t>
      </w:r>
    </w:p>
    <w:p>
      <w:pPr>
        <w:pStyle w:val="FirstParagraph"/>
      </w:pPr>
      <w:r>
        <w:t xml:space="preserve">Despite their critical role,</w:t>
      </w:r>
      <w:r>
        <w:t xml:space="preserve"> </w:t>
      </w:r>
      <w:r>
        <w:rPr>
          <w:bCs/>
          <w:b/>
        </w:rPr>
        <w:t xml:space="preserve">Project Manager</w:t>
      </w:r>
      <w:r>
        <w:t xml:space="preserve">s in United Kingdom Birmingham encounter distinct challenges. One major hurdle is the city’s rapid pace of change, which demands constant adaptability. For instance, the shift toward sustainability-driven projects necessitates upskilling in areas like green building technologies or carbon footprint reduction strategies. Additionally, resource constraints—such as budget limitations or workforce shortages—can impede progress on key initiatives.</w:t>
      </w:r>
    </w:p>
    <w:p>
      <w:pPr>
        <w:pStyle w:val="BodyText"/>
      </w:pPr>
      <w:r>
        <w:t xml:space="preserve">Another challenge lies in aligning diverse stakeholder interests. Birmingham’s project environments often involve collaboration between public and private entities, community organizations, and local authorities. Ensuring consensus among these groups requires strong negotiation skills and a deep understanding of the city’s socio-political landscape. For example, urban regeneration projects may face resistance from residents due to concerns over displacement or environmental impact.</w:t>
      </w:r>
    </w:p>
    <w:bookmarkEnd w:id="22"/>
    <w:bookmarkStart w:id="23" w:name="X601bb2ea546a12e771897ece7c6ca4b766dd030"/>
    <w:p>
      <w:pPr>
        <w:pStyle w:val="Heading2"/>
      </w:pPr>
      <w:r>
        <w:t xml:space="preserve">Educational Institutions and Professional Development in United Kingdom Birmingham</w:t>
      </w:r>
    </w:p>
    <w:p>
      <w:pPr>
        <w:pStyle w:val="FirstParagraph"/>
      </w:pPr>
      <w:r>
        <w:t xml:space="preserve">The academic landscape in United Kingdom Birmingham has also influenced the evolution of project management practices. Institutions such as the University of Birmingham, Aston University, and Birmingham City University offer specialized programs that equip students with skills relevant to local industries. These programs often incorporate case studies on projects within the city, providing hands-on learning experiences tailored to regional challenges.</w:t>
      </w:r>
    </w:p>
    <w:p>
      <w:pPr>
        <w:pStyle w:val="BodyText"/>
      </w:pPr>
      <w:r>
        <w:t xml:space="preserve">Furthermore, professional bodies like the Association for Project Management (APM) have a strong presence in Birmingham, offering certifications and networking opportunities for</w:t>
      </w:r>
      <w:r>
        <w:t xml:space="preserve"> </w:t>
      </w:r>
      <w:r>
        <w:rPr>
          <w:bCs/>
          <w:b/>
        </w:rPr>
        <w:t xml:space="preserve">Project Manager</w:t>
      </w:r>
      <w:r>
        <w:t xml:space="preserve">s. This ecosystem of education and professional development ensures that project management practices in the city remain aligned with global standards while addressing local needs.</w:t>
      </w:r>
    </w:p>
    <w:bookmarkEnd w:id="23"/>
    <w:bookmarkStart w:id="24" w:name="X260ef05e5fbe77353abe194da78991bd28887f8"/>
    <w:p>
      <w:pPr>
        <w:pStyle w:val="Heading2"/>
      </w:pPr>
      <w:r>
        <w:t xml:space="preserve">The Future of Project Management in United Kingdom Birmingham</w:t>
      </w:r>
    </w:p>
    <w:p>
      <w:pPr>
        <w:pStyle w:val="FirstParagraph"/>
      </w:pPr>
      <w:r>
        <w:t xml:space="preserve">As United Kingdom Birmingham continues to grow as a center for innovation, the role of</w:t>
      </w:r>
      <w:r>
        <w:t xml:space="preserve"> </w:t>
      </w:r>
      <w:r>
        <w:rPr>
          <w:bCs/>
          <w:b/>
        </w:rPr>
        <w:t xml:space="preserve">Project Manager</w:t>
      </w:r>
      <w:r>
        <w:t xml:space="preserve">s is poised to expand. Emerging trends such as artificial intelligence integration, remote project management tools, and data-driven decision-making are reshaping the profession. For instance, smart city projects in Birmingham may require</w:t>
      </w:r>
      <w:r>
        <w:t xml:space="preserve"> </w:t>
      </w:r>
      <w:r>
        <w:rPr>
          <w:bCs/>
          <w:b/>
        </w:rPr>
        <w:t xml:space="preserve">Project Manager</w:t>
      </w:r>
      <w:r>
        <w:t xml:space="preserve">s to leverage IoT technologies and predictive analytics to optimize resource allocation.</w:t>
      </w:r>
    </w:p>
    <w:p>
      <w:pPr>
        <w:pStyle w:val="BodyText"/>
      </w:pPr>
      <w:r>
        <w:t xml:space="preserve">However, this evolution also presents opportunities for research and academic exploration. Future studies could investigate how project managers in Birmingham adapt to hybrid work models post-pandemic or how cultural diversity impacts team dynamics in project environments. Additionally, the intersection of sustainability goals with economic development offers fertile ground for academic inquiry.</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Project Manager</w:t>
      </w:r>
      <w:r>
        <w:t xml:space="preserve">s are vital to the continued growth and success of United Kingdom Birmingham. Their ability to navigate complex socio-economic landscapes, manage diverse stakeholders, and align projects with regional priorities ensures that the city remains a competitive hub in the UK. As academic research continues to highlight their contributions, it is imperative that educational institutions, industry leaders, and policymakers collaborate to further enhance the skills and resources available to</w:t>
      </w:r>
      <w:r>
        <w:t xml:space="preserve"> </w:t>
      </w:r>
      <w:r>
        <w:rPr>
          <w:bCs/>
          <w:b/>
        </w:rPr>
        <w:t xml:space="preserve">Project Manager</w:t>
      </w:r>
      <w:r>
        <w:t xml:space="preserve">s in this dynamic region. The evolving role of project management in United Kingdom Birmingham not only underscores its importance but also sets a benchmark for other cities facing similar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and Impact of Project Managers in United Kingdom Birmingham</dc:title>
  <dc:creator/>
  <dc:language>en</dc:language>
  <cp:keywords/>
  <dcterms:created xsi:type="dcterms:W3CDTF">2026-07-23T04:48:38Z</dcterms:created>
  <dcterms:modified xsi:type="dcterms:W3CDTF">2026-07-23T04:48:38Z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