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Psychiatrist</w:t>
      </w:r>
      <w:r>
        <w:t xml:space="preserve"> </w:t>
      </w:r>
      <w:r>
        <w:t xml:space="preserve">in</w:t>
      </w:r>
      <w:r>
        <w:t xml:space="preserve"> </w:t>
      </w:r>
      <w:r>
        <w:t xml:space="preserve">Australia</w:t>
      </w:r>
      <w:r>
        <w:t xml:space="preserve"> </w:t>
      </w:r>
      <w:r>
        <w:t xml:space="preserve">Sydney</w:t>
      </w:r>
    </w:p>
    <w:bookmarkStart w:id="26" w:name="X6d09b9b150dd00d1d9b0bf278f3fb485c5b5c60"/>
    <w:p>
      <w:pPr>
        <w:pStyle w:val="Heading1"/>
      </w:pPr>
      <w:r>
        <w:t xml:space="preserve">Abstract Academic Document on the Role of Psychiatrists in Australia Sydney</w:t>
      </w:r>
    </w:p>
    <w:p>
      <w:pPr>
        <w:pStyle w:val="FirstParagraph"/>
      </w:pPr>
      <w:r>
        <w:rPr>
          <w:bCs/>
          <w:b/>
        </w:rPr>
        <w:t xml:space="preserve">Keywords:</w:t>
      </w:r>
      <w:r>
        <w:t xml:space="preserve"> </w:t>
      </w:r>
      <w:r>
        <w:t xml:space="preserve">Abstract academic, Psychiatrist, Australia Sydney</w:t>
      </w:r>
    </w:p>
    <w:p>
      <w:pPr>
        <w:pStyle w:val="BodyText"/>
      </w:pPr>
      <w:r>
        <w:t xml:space="preserve">The role of a</w:t>
      </w:r>
      <w:r>
        <w:t xml:space="preserve"> </w:t>
      </w:r>
      <w:r>
        <w:rPr>
          <w:bCs/>
          <w:b/>
        </w:rPr>
        <w:t xml:space="preserve">Psychiatrist</w:t>
      </w:r>
      <w:r>
        <w:t xml:space="preserve"> </w:t>
      </w:r>
      <w:r>
        <w:t xml:space="preserve">in</w:t>
      </w:r>
      <w:r>
        <w:t xml:space="preserve"> </w:t>
      </w:r>
      <w:r>
        <w:rPr>
          <w:iCs/>
          <w:i/>
        </w:rPr>
        <w:t xml:space="preserve">Australia Sydney</w:t>
      </w:r>
      <w:r>
        <w:t xml:space="preserve"> </w:t>
      </w:r>
      <w:r>
        <w:t xml:space="preserve">is a critical component of the nation’s healthcare system, particularly in addressing the growing demand for mental health services amid urbanization and societal pressures. This abstract academic document explores the multifaceted responsibilities, educational pathways, and challenges faced by psychiatrists operating in Sydney, Australia. It also highlights their contributions to public health policies and community well-being within one of the most densely populated metropolitan areas in the country.</w:t>
      </w:r>
    </w:p>
    <w:bookmarkStart w:id="20" w:name="X627a51bfd83655072a931dadf5f6b803434b73f"/>
    <w:p>
      <w:pPr>
        <w:pStyle w:val="Heading2"/>
      </w:pPr>
      <w:r>
        <w:t xml:space="preserve">The Context of Mental Health Care in Sydney</w:t>
      </w:r>
    </w:p>
    <w:p>
      <w:pPr>
        <w:pStyle w:val="FirstParagraph"/>
      </w:pPr>
      <w:r>
        <w:t xml:space="preserve">Sydney, as a global city with a population exceeding 5 million, faces unique mental health challenges due to its fast-paced lifestyle, cultural diversity, and high costs of living. The</w:t>
      </w:r>
      <w:r>
        <w:t xml:space="preserve"> </w:t>
      </w:r>
      <w:r>
        <w:rPr>
          <w:iCs/>
          <w:i/>
        </w:rPr>
        <w:t xml:space="preserve">Australia Sydney</w:t>
      </w:r>
      <w:r>
        <w:t xml:space="preserve"> </w:t>
      </w:r>
      <w:r>
        <w:t xml:space="preserve">region has seen a surge in demand for psychiatric services over the past decade, driven by rising awareness of mental health issues and increased prevalence of conditions such as depression, anxiety disorders, and substance use disorders. According to recent reports by the Australian Institute of Health and Welfare (AIHW), nearly 20% of Australians experience mental health problems annually, with Sydney consistently ranking among the top regions for both incidence rates and service utilization.</w:t>
      </w:r>
    </w:p>
    <w:p>
      <w:pPr>
        <w:pStyle w:val="BodyText"/>
      </w:pPr>
      <w:r>
        <w:rPr>
          <w:bCs/>
          <w:b/>
        </w:rPr>
        <w:t xml:space="preserve">Psychiatrists</w:t>
      </w:r>
      <w:r>
        <w:t xml:space="preserve"> </w:t>
      </w:r>
      <w:r>
        <w:t xml:space="preserve">in Sydney play a pivotal role in bridging gaps between clinical care, research, and community outreach. Their expertise spans diagnosing complex mental illnesses, prescribing medications (such as antipsychotics or mood stabilizers), and providing psychotherapeutic interventions tailored to individual needs. In</w:t>
      </w:r>
      <w:r>
        <w:t xml:space="preserve"> </w:t>
      </w:r>
      <w:r>
        <w:rPr>
          <w:iCs/>
          <w:i/>
        </w:rPr>
        <w:t xml:space="preserve">Australia Sydney</w:t>
      </w:r>
      <w:r>
        <w:t xml:space="preserve">, psychiatrists often collaborate with general practitioners (GPs), psychologists, and social workers to create integrated care models that cater to both urban and rural populations within the broader New South Wales region.</w:t>
      </w:r>
    </w:p>
    <w:bookmarkEnd w:id="20"/>
    <w:bookmarkStart w:id="21" w:name="Xf9ea83af0279ba2b0a0ae9ec08b9fc8fa6a00ca"/>
    <w:p>
      <w:pPr>
        <w:pStyle w:val="Heading2"/>
      </w:pPr>
      <w:r>
        <w:t xml:space="preserve">Educational Pathways and Professional Standards for Psychiatrists in Australia</w:t>
      </w:r>
    </w:p>
    <w:p>
      <w:pPr>
        <w:pStyle w:val="FirstParagraph"/>
      </w:pPr>
      <w:r>
        <w:t xml:space="preserve">Becoming a psychiatrist in</w:t>
      </w:r>
      <w:r>
        <w:t xml:space="preserve"> </w:t>
      </w:r>
      <w:r>
        <w:rPr>
          <w:iCs/>
          <w:i/>
        </w:rPr>
        <w:t xml:space="preserve">Australia Sydney</w:t>
      </w:r>
      <w:r>
        <w:t xml:space="preserve"> </w:t>
      </w:r>
      <w:r>
        <w:t xml:space="preserve">requires rigorous academic training and clinical experience. Prospective psychiatrists must first complete a 6-year medical degree from an accredited institution, such as the University of New South Wales (UNSW) or the University of Technology Sydney (UTS). Following this, they undergo specialized postgraduate training through the Australian College of Psychiatrists (ACp), which includes structured rotations in various subspecialties like child and adolescent psychiatry, forensic psychiatry, and addiction medicine.</w:t>
      </w:r>
    </w:p>
    <w:p>
      <w:pPr>
        <w:pStyle w:val="BodyText"/>
      </w:pPr>
      <w:r>
        <w:t xml:space="preserve">Clinical training in</w:t>
      </w:r>
      <w:r>
        <w:t xml:space="preserve"> </w:t>
      </w:r>
      <w:r>
        <w:rPr>
          <w:iCs/>
          <w:i/>
        </w:rPr>
        <w:t xml:space="preserve">Australia Sydney</w:t>
      </w:r>
      <w:r>
        <w:t xml:space="preserve"> </w:t>
      </w:r>
      <w:r>
        <w:t xml:space="preserve">is further enhanced by exposure to diverse patient populations. For instance, Sydney’s multicultural demographic necessitates cultural competency training, ensuring that psychiatrists can effectively address mental health disparities among Indigenous Australians, migrants from Southeast Asia, and refugee communities. Registration with the Australian Health Practitioner Regulation Agency (AHPRA) is mandatory for all practicing psychiatrists in Australia.</w:t>
      </w:r>
    </w:p>
    <w:bookmarkEnd w:id="21"/>
    <w:bookmarkStart w:id="22" w:name="Xcc056af492da0640fad0bf8185441db39c5863c"/>
    <w:p>
      <w:pPr>
        <w:pStyle w:val="Heading2"/>
      </w:pPr>
      <w:r>
        <w:t xml:space="preserve">Key Responsibilities of Psychiatrists in Sydney</w:t>
      </w:r>
    </w:p>
    <w:p>
      <w:pPr>
        <w:pStyle w:val="FirstParagraph"/>
      </w:pPr>
      <w:r>
        <w:rPr>
          <w:bCs/>
          <w:b/>
        </w:rPr>
        <w:t xml:space="preserve">Psychiatrists</w:t>
      </w:r>
      <w:r>
        <w:t xml:space="preserve"> </w:t>
      </w:r>
      <w:r>
        <w:t xml:space="preserve">in</w:t>
      </w:r>
      <w:r>
        <w:t xml:space="preserve"> </w:t>
      </w:r>
      <w:r>
        <w:rPr>
          <w:iCs/>
          <w:i/>
        </w:rPr>
        <w:t xml:space="preserve">Australia Sydney</w:t>
      </w:r>
      <w:r>
        <w:t xml:space="preserve"> </w:t>
      </w:r>
      <w:r>
        <w:t xml:space="preserve">are not only clinicians but also educators, researchers, and advocates. Their responsibilities include:</w:t>
      </w:r>
    </w:p>
    <w:p>
      <w:pPr>
        <w:numPr>
          <w:ilvl w:val="0"/>
          <w:numId w:val="1001"/>
        </w:numPr>
        <w:pStyle w:val="Compact"/>
      </w:pPr>
      <w:r>
        <w:rPr>
          <w:bCs/>
          <w:b/>
        </w:rPr>
        <w:t xml:space="preserve">Clinical Practice:</w:t>
      </w:r>
      <w:r>
        <w:t xml:space="preserve"> </w:t>
      </w:r>
      <w:r>
        <w:t xml:space="preserve">Diagnosing and treating mental illnesses through evidence-based interventions.</w:t>
      </w:r>
    </w:p>
    <w:p>
      <w:pPr>
        <w:numPr>
          <w:ilvl w:val="0"/>
          <w:numId w:val="1001"/>
        </w:numPr>
        <w:pStyle w:val="Compact"/>
      </w:pPr>
      <w:r>
        <w:rPr>
          <w:bCs/>
          <w:b/>
        </w:rPr>
        <w:t xml:space="preserve">Patient Counseling:</w:t>
      </w:r>
      <w:r>
        <w:t xml:space="preserve"> </w:t>
      </w:r>
      <w:r>
        <w:t xml:space="preserve">Providing individual, group, or family therapy sessions to manage conditions like bipolar disorder or schizophrenia.</w:t>
      </w:r>
    </w:p>
    <w:p>
      <w:pPr>
        <w:numPr>
          <w:ilvl w:val="0"/>
          <w:numId w:val="1001"/>
        </w:numPr>
        <w:pStyle w:val="Compact"/>
      </w:pPr>
      <w:r>
        <w:rPr>
          <w:bCs/>
          <w:b/>
        </w:rPr>
        <w:t xml:space="preserve">Mental Health Advocacy:</w:t>
      </w:r>
      <w:r>
        <w:t xml:space="preserve"> </w:t>
      </w:r>
      <w:r>
        <w:t xml:space="preserve">Promoting public awareness campaigns to reduce stigma surrounding mental health disorders in urban communities.</w:t>
      </w:r>
    </w:p>
    <w:p>
      <w:pPr>
        <w:numPr>
          <w:ilvl w:val="0"/>
          <w:numId w:val="1001"/>
        </w:numPr>
        <w:pStyle w:val="Compact"/>
      </w:pPr>
      <w:r>
        <w:rPr>
          <w:bCs/>
          <w:b/>
        </w:rPr>
        <w:t xml:space="preserve">Crisis Intervention:</w:t>
      </w:r>
      <w:r>
        <w:t xml:space="preserve"> </w:t>
      </w:r>
      <w:r>
        <w:t xml:space="preserve">Leading psychiatric emergency services in hospitals, ensuring timely care for patients experiencing acute psychological distress.</w:t>
      </w:r>
    </w:p>
    <w:p>
      <w:pPr>
        <w:pStyle w:val="FirstParagraph"/>
      </w:pPr>
      <w:r>
        <w:t xml:space="preserve">In Sydney, psychiatrists frequently work within public health institutions such as the Sydney Local Health District or private clinics specializing in mental health. Their role is further amplified by the need to address rising rates of suicide and self-harm among youth, which have prompted initiatives like the NSW Government’s “Mental Health and Suicide Prevention Strategy.”</w:t>
      </w:r>
    </w:p>
    <w:bookmarkEnd w:id="22"/>
    <w:bookmarkStart w:id="23" w:name="X9c3c1026e30a263b6f63d8a495daed6211ea16a"/>
    <w:p>
      <w:pPr>
        <w:pStyle w:val="Heading2"/>
      </w:pPr>
      <w:r>
        <w:t xml:space="preserve">Challenges Faced by Psychiatrists in Sydney</w:t>
      </w:r>
    </w:p>
    <w:p>
      <w:pPr>
        <w:pStyle w:val="FirstParagraph"/>
      </w:pPr>
      <w:r>
        <w:t xml:space="preserve">Despite their critical contributions,</w:t>
      </w:r>
      <w:r>
        <w:t xml:space="preserve"> </w:t>
      </w:r>
      <w:r>
        <w:rPr>
          <w:bCs/>
          <w:b/>
        </w:rPr>
        <w:t xml:space="preserve">Psychiatrists</w:t>
      </w:r>
      <w:r>
        <w:t xml:space="preserve"> </w:t>
      </w:r>
      <w:r>
        <w:t xml:space="preserve">in</w:t>
      </w:r>
      <w:r>
        <w:t xml:space="preserve"> </w:t>
      </w:r>
      <w:r>
        <w:rPr>
          <w:iCs/>
          <w:i/>
        </w:rPr>
        <w:t xml:space="preserve">Australia Sydney</w:t>
      </w:r>
      <w:r>
        <w:t xml:space="preserve"> </w:t>
      </w:r>
      <w:r>
        <w:t xml:space="preserve">encounter significant challenges. These include:</w:t>
      </w:r>
    </w:p>
    <w:p>
      <w:pPr>
        <w:numPr>
          <w:ilvl w:val="0"/>
          <w:numId w:val="1002"/>
        </w:numPr>
        <w:pStyle w:val="Compact"/>
      </w:pPr>
      <w:r>
        <w:rPr>
          <w:bCs/>
          <w:b/>
        </w:rPr>
        <w:t xml:space="preserve">Burnout and Workload:</w:t>
      </w:r>
      <w:r>
        <w:t xml:space="preserve"> </w:t>
      </w:r>
      <w:r>
        <w:t xml:space="preserve">High patient volumes and long working hours contribute to stress among mental health professionals.</w:t>
      </w:r>
    </w:p>
    <w:p>
      <w:pPr>
        <w:numPr>
          <w:ilvl w:val="0"/>
          <w:numId w:val="1002"/>
        </w:numPr>
        <w:pStyle w:val="Compact"/>
      </w:pPr>
      <w:r>
        <w:rPr>
          <w:bCs/>
          <w:b/>
        </w:rPr>
        <w:t xml:space="preserve">Funding Constraints:</w:t>
      </w:r>
      <w:r>
        <w:t xml:space="preserve"> </w:t>
      </w:r>
      <w:r>
        <w:t xml:space="preserve">Public health systems in New South Wales often struggle to allocate sufficient resources for psychiatric services, leading to waitlists for appointments.</w:t>
      </w:r>
    </w:p>
    <w:p>
      <w:pPr>
        <w:numPr>
          <w:ilvl w:val="0"/>
          <w:numId w:val="1002"/>
        </w:numPr>
        <w:pStyle w:val="Compact"/>
      </w:pPr>
      <w:r>
        <w:rPr>
          <w:bCs/>
          <w:b/>
        </w:rPr>
        <w:t xml:space="preserve">Cultural Sensitivity:</w:t>
      </w:r>
      <w:r>
        <w:t xml:space="preserve"> </w:t>
      </w:r>
      <w:r>
        <w:t xml:space="preserve">Addressing mental health needs across Sydney’s diverse communities requires tailored approaches, such as language-specific services or culturally informed therapies.</w:t>
      </w:r>
    </w:p>
    <w:p>
      <w:pPr>
        <w:pStyle w:val="FirstParagraph"/>
      </w:pPr>
      <w:r>
        <w:t xml:space="preserve">Additionally, the stigma associated with mental illness in certain cultural groups can hinder access to care. Psychiatrists in Sydney are increasingly involved in community education programs to normalize seeking help for mental health issues and to foster inclusivity.</w:t>
      </w:r>
    </w:p>
    <w:bookmarkEnd w:id="23"/>
    <w:bookmarkStart w:id="24" w:name="X059e9cd157d01c3f179f714979ae2bf62e81f37"/>
    <w:p>
      <w:pPr>
        <w:pStyle w:val="Heading2"/>
      </w:pPr>
      <w:r>
        <w:t xml:space="preserve">The Impact of Psychiatrists on Public Health Policy</w:t>
      </w:r>
    </w:p>
    <w:p>
      <w:pPr>
        <w:pStyle w:val="FirstParagraph"/>
      </w:pPr>
      <w:r>
        <w:rPr>
          <w:bCs/>
          <w:b/>
        </w:rPr>
        <w:t xml:space="preserve">Psychiatrists</w:t>
      </w:r>
      <w:r>
        <w:t xml:space="preserve"> </w:t>
      </w:r>
      <w:r>
        <w:t xml:space="preserve">in</w:t>
      </w:r>
      <w:r>
        <w:t xml:space="preserve"> </w:t>
      </w:r>
      <w:r>
        <w:rPr>
          <w:iCs/>
          <w:i/>
        </w:rPr>
        <w:t xml:space="preserve">Australia Sydney</w:t>
      </w:r>
      <w:r>
        <w:t xml:space="preserve"> </w:t>
      </w:r>
      <w:r>
        <w:t xml:space="preserve">play a vital role in shaping national and local mental health policies. Their clinical insights inform initiatives such as the National Mental Health Strategy and the integration of telepsychiatry services, which have become essential during the COVID-19 pandemic. In Sydney, innovations like virtual consultations have expanded access to psychiatric care for residents in remote areas of New South Wales.</w:t>
      </w:r>
    </w:p>
    <w:p>
      <w:pPr>
        <w:pStyle w:val="BodyText"/>
      </w:pPr>
      <w:r>
        <w:t xml:space="preserve">Moreover, psychiatrists contribute to research on mental health trends in urban settings. For example, studies conducted in Sydney hospitals have highlighted the correlation between socioeconomic status and mental health outcomes, influencing policy decisions aimed at improving equity in healthcare delivery.</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Psychiatrist</w:t>
      </w:r>
      <w:r>
        <w:t xml:space="preserve"> </w:t>
      </w:r>
      <w:r>
        <w:t xml:space="preserve">is an indispensable figure in</w:t>
      </w:r>
      <w:r>
        <w:t xml:space="preserve"> </w:t>
      </w:r>
      <w:r>
        <w:rPr>
          <w:iCs/>
          <w:i/>
        </w:rPr>
        <w:t xml:space="preserve">Australia Sydney</w:t>
      </w:r>
      <w:r>
        <w:t xml:space="preserve">, where their expertise addresses both individual and systemic mental health challenges. As urban populations grow and societal pressures evolve, the role of psychiatrists will continue to expand beyond clinical practice into advocacy, education, and policy development. For an</w:t>
      </w:r>
      <w:r>
        <w:t xml:space="preserve"> </w:t>
      </w:r>
      <w:r>
        <w:rPr>
          <w:bCs/>
          <w:b/>
        </w:rPr>
        <w:t xml:space="preserve">Abstract Academic</w:t>
      </w:r>
      <w:r>
        <w:t xml:space="preserve"> </w:t>
      </w:r>
      <w:r>
        <w:t xml:space="preserve">document on this topic, it is evident that the integration of psychiatric care into Australia’s healthcare framework in Sydney must prioritize innovation, equity, and sustainability to meet future demands.</w:t>
      </w:r>
    </w:p>
    <w:p>
      <w:pPr>
        <w:pStyle w:val="BodyText"/>
      </w:pPr>
      <w:r>
        <w:t xml:space="preserve">This analysis underscores the importance of supporting psychiatrists through adequate funding, training programs, and community engagement initiatives. By doing so,</w:t>
      </w:r>
      <w:r>
        <w:t xml:space="preserve"> </w:t>
      </w:r>
      <w:r>
        <w:rPr>
          <w:iCs/>
          <w:i/>
        </w:rPr>
        <w:t xml:space="preserve">Australia Sydney</w:t>
      </w:r>
      <w:r>
        <w:t xml:space="preserve"> </w:t>
      </w:r>
      <w:r>
        <w:t xml:space="preserve">can ensure that mental health care remains a cornerstone of public health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Psychiatrist in Australia Sydney</dc:title>
  <dc:creator/>
  <dc:language>en</dc:language>
  <cp:keywords/>
  <dcterms:created xsi:type="dcterms:W3CDTF">2026-07-23T08:33:00Z</dcterms:created>
  <dcterms:modified xsi:type="dcterms:W3CDTF">2026-07-23T08:33:00Z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