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0" w:name="X684806ad92bbb0ebabce41ae2b41ab71568f445"/>
    <w:p>
      <w:pPr>
        <w:pStyle w:val="Heading1"/>
      </w:pPr>
      <w:r>
        <w:t xml:space="preserve">Abstract Academic: The Role of Psychiatrists in Brazil Brasília</w:t>
      </w:r>
    </w:p>
    <w:p>
      <w:pPr>
        <w:pStyle w:val="FirstParagraph"/>
      </w:pPr>
      <w:r>
        <w:t xml:space="preserve">The academic abstract presented here explores the multifaceted role of psychiatrists within the context of mental health care in Brazil, with a specific focus on the capital city of Brasília. As a federal district and political center, Brasília presents unique socio-cultural and administrative dynamics that influence mental health challenges and psychiatric interventions. This document examines how psychiatrists navigate these complexities to address rising demands for mental health services, shaped by urbanization, socioeconomic disparities, and policy frameworks in Brazil.</w:t>
      </w:r>
    </w:p>
    <w:p>
      <w:pPr>
        <w:pStyle w:val="BodyText"/>
      </w:pPr>
      <w:r>
        <w:t xml:space="preserve">The role of the psychiatrist in Brazil is both clinical and societal, requiring a balance between individual patient care and broader public health initiatives. In Brasília, where rapid urban expansion has led to increased stressors such as overcrowding and social isolation, psychiatrists are pivotal in addressing mental health disparities. They work within the Brazilian Unified Health System (SUS), which mandates universal access to healthcare services, including psychiatric care. However, challenges such as underfunding, limited resources for specialized services, and stigma surrounding mental illness persist in this urban environment.</w:t>
      </w:r>
    </w:p>
    <w:p>
      <w:pPr>
        <w:pStyle w:val="BodyText"/>
      </w:pPr>
      <w:r>
        <w:t xml:space="preserve">Brasília’s population is a mosaic of socioeconomic backgrounds, from federal employees and diplomats to marginalized communities. This diversity necessitates tailored approaches by psychiatrists to address cultural nuances in mental health perceptions. For instance, indigenous populations and recent migrants may require culturally sensitive care that integrates traditional healing practices with evidence-based psychiatric interventions. Additionally, the city’s role as Brazil’s political capital exposes its residents to heightened stress from bureaucratic pressures, political polarization, and media scrutiny—all factors that psychiatrists must consider in their diagnostic and therapeutic strategies.</w:t>
      </w:r>
    </w:p>
    <w:p>
      <w:pPr>
        <w:pStyle w:val="BodyText"/>
      </w:pPr>
      <w:r>
        <w:t xml:space="preserve">A key aspect of the psychiatrist’s role in Brasília involves collaboration with interdisciplinary teams. In public health settings, psychiatrists often partner with psychologists, social workers, and primary care physicians to provide holistic care. This collaborative model is critical in managing conditions such as depression, anxiety disorders, and substance abuse—epidemics that have seen a surge in urban centers like Brasília. Furthermore, psychiatrists contribute to policy development by advising on mental health legislation and advocating for resource allocation within the SUS framework.</w:t>
      </w:r>
    </w:p>
    <w:p>
      <w:pPr>
        <w:pStyle w:val="BodyText"/>
      </w:pPr>
      <w:r>
        <w:t xml:space="preserve">The academic discourse on psychiatry in Brazil highlights the importance of addressing systemic barriers to care. In Brasília, these barriers include long waiting times for specialized appointments, limited access to psychiatric medications in public clinics, and a shortage of trained professionals. These issues are exacerbated by the city’s geographical isolation from other major healthcare hubs, which complicates the recruitment and retention of psychiatrists. To mitigate these challenges, academic institutions in Brasília have begun to emphasize training programs that prepare psychiatrists for high-demand urban environments.</w:t>
      </w:r>
    </w:p>
    <w:p>
      <w:pPr>
        <w:pStyle w:val="BodyText"/>
      </w:pPr>
      <w:r>
        <w:t xml:space="preserve">Another critical area is the integration of digital health solutions into psychiatric care. As Brazil moves toward digitalizing healthcare services, psychiatrists in Brasília are exploring telepsychiatry as a means to reach underserved populations. This approach has proven particularly valuable during the COVID-19 pandemic, when in-person consultations were restricted. However, concerns about data privacy and the digital divide remain significant obstacles to the widespread adoption of these technologies.</w:t>
      </w:r>
    </w:p>
    <w:p>
      <w:pPr>
        <w:pStyle w:val="BodyText"/>
      </w:pPr>
      <w:r>
        <w:t xml:space="preserve">The role of psychiatrists in Brasília is also intertwined with broader public health campaigns aimed at reducing stigma and promoting mental health literacy. Through community outreach programs and partnerships with local organizations, psychiatrists engage in education initiatives that challenge misconceptions about mental illness. These efforts are crucial in a society where cultural stigmas often prevent individuals from seeking timely care.</w:t>
      </w:r>
    </w:p>
    <w:p>
      <w:pPr>
        <w:pStyle w:val="BodyText"/>
      </w:pPr>
      <w:r>
        <w:t xml:space="preserve">Academically, the field of psychiatry in Brazil is evolving to reflect global trends such as personalized medicine and trauma-informed care. In Brasília, psychiatrists are increasingly adopting these approaches to address the unique needs of their patients. For example, research conducted by federal universities in Brasília has highlighted the impact of childhood trauma on adult mental health, prompting a shift toward early intervention strategies within psychiatric practice.</w:t>
      </w:r>
    </w:p>
    <w:p>
      <w:pPr>
        <w:pStyle w:val="BodyText"/>
      </w:pPr>
      <w:r>
        <w:t xml:space="preserve">However, the academic and professional development of psychiatrists in Brazil faces challenges related to continuous education and specialization. While Brasília hosts several prestigious medical institutions, including the University of Brasília (UnB), access to advanced training opportunities remains uneven. This gap underscores the need for national initiatives that prioritize psychiatric education and research, particularly in urban centers like Brasília.</w:t>
      </w:r>
    </w:p>
    <w:p>
      <w:pPr>
        <w:pStyle w:val="BodyText"/>
      </w:pPr>
      <w:r>
        <w:t xml:space="preserve">In conclusion, psychiatrists in Brazil Brasília play a vital role in addressing the city’s mental health landscape, which is shaped by its unique socio-political and economic context. Their work requires not only clinical expertise but also adaptability to cultural dynamics, policy frameworks, and technological advancements. As Brazil continues to grapple with mental health challenges on a national scale, the experiences of psychiatrists in Brasília offer valuable insights into the complexities of delivering care in urban settings. Future academic research should further explore how these challenges can be mitigated through innovation, collaboration, and equitable resource distribution.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Psychiatrists in Brazil Brasília</dc:title>
  <dc:creator/>
  <dc:language>en</dc:language>
  <cp:keywords/>
  <dcterms:created xsi:type="dcterms:W3CDTF">2026-07-23T16:20:26Z</dcterms:created>
  <dcterms:modified xsi:type="dcterms:W3CDTF">2026-07-23T16:20:26Z</dcterms:modified>
</cp:coreProperties>
</file>

<file path=docProps/custom.xml><?xml version="1.0" encoding="utf-8"?>
<Properties xmlns="http://schemas.openxmlformats.org/officeDocument/2006/custom-properties" xmlns:vt="http://schemas.openxmlformats.org/officeDocument/2006/docPropsVTypes"/>
</file>